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8559B" w14:textId="4E0EB50B" w:rsidR="0094747E" w:rsidRPr="0094747E" w:rsidRDefault="00B44534">
      <w:pPr>
        <w:jc w:val="both"/>
        <w:rPr>
          <w:rFonts w:asciiTheme="majorHAnsi" w:hAnsiTheme="majorHAnsi" w:cstheme="majorHAnsi"/>
          <w:sz w:val="22"/>
        </w:rPr>
      </w:pPr>
      <w:r w:rsidRPr="0094747E">
        <w:rPr>
          <w:rFonts w:asciiTheme="majorHAnsi" w:hAnsiTheme="majorHAnsi" w:cstheme="majorHAnsi"/>
          <w:sz w:val="22"/>
        </w:rPr>
        <w:t xml:space="preserve">Na </w:t>
      </w:r>
      <w:r w:rsidR="0094747E" w:rsidRPr="0094747E">
        <w:rPr>
          <w:rFonts w:asciiTheme="majorHAnsi" w:hAnsiTheme="majorHAnsi" w:cstheme="majorHAnsi"/>
          <w:sz w:val="22"/>
        </w:rPr>
        <w:t>temelju članka 15. stavka 2. Zakona o javnoj nabavi („Narodne novine“, broj 120/16, 114/22 i 48/26) i članka 18. Statuta Dječjeg vrtića Dugi Rat, Upravno vijeće Dječjeg vrtića dana __________ 2026. godine donosi:</w:t>
      </w:r>
    </w:p>
    <w:p w14:paraId="1078EA49" w14:textId="77777777" w:rsidR="0094747E" w:rsidRPr="0094747E" w:rsidRDefault="0094747E">
      <w:pPr>
        <w:jc w:val="both"/>
        <w:rPr>
          <w:rFonts w:asciiTheme="majorHAnsi" w:hAnsiTheme="majorHAnsi" w:cstheme="majorHAnsi"/>
          <w:sz w:val="22"/>
        </w:rPr>
      </w:pPr>
    </w:p>
    <w:p w14:paraId="474E571B" w14:textId="1441EA66" w:rsidR="00CA77A5" w:rsidRPr="0094747E" w:rsidRDefault="00A80A66">
      <w:pPr>
        <w:spacing w:after="40"/>
        <w:jc w:val="center"/>
        <w:rPr>
          <w:rFonts w:asciiTheme="majorHAnsi" w:hAnsiTheme="majorHAnsi" w:cstheme="majorHAnsi"/>
          <w:sz w:val="28"/>
          <w:szCs w:val="28"/>
        </w:rPr>
      </w:pPr>
      <w:r>
        <w:rPr>
          <w:rFonts w:asciiTheme="majorHAnsi" w:hAnsiTheme="majorHAnsi" w:cstheme="majorHAnsi"/>
          <w:b/>
          <w:sz w:val="28"/>
          <w:szCs w:val="28"/>
        </w:rPr>
        <w:t xml:space="preserve">PRIJEDLOG </w:t>
      </w:r>
      <w:r w:rsidR="00B44534" w:rsidRPr="0094747E">
        <w:rPr>
          <w:rFonts w:asciiTheme="majorHAnsi" w:hAnsiTheme="majorHAnsi" w:cstheme="majorHAnsi"/>
          <w:b/>
          <w:sz w:val="28"/>
          <w:szCs w:val="28"/>
        </w:rPr>
        <w:t>PRAVILNIK</w:t>
      </w:r>
      <w:r>
        <w:rPr>
          <w:rFonts w:asciiTheme="majorHAnsi" w:hAnsiTheme="majorHAnsi" w:cstheme="majorHAnsi"/>
          <w:b/>
          <w:sz w:val="28"/>
          <w:szCs w:val="28"/>
        </w:rPr>
        <w:t>A</w:t>
      </w:r>
    </w:p>
    <w:p w14:paraId="23709242" w14:textId="77777777" w:rsidR="00CA77A5" w:rsidRDefault="00B44534">
      <w:pPr>
        <w:spacing w:after="200"/>
        <w:jc w:val="center"/>
        <w:rPr>
          <w:rFonts w:asciiTheme="majorHAnsi" w:hAnsiTheme="majorHAnsi" w:cstheme="majorHAnsi"/>
          <w:b/>
          <w:sz w:val="28"/>
          <w:szCs w:val="28"/>
        </w:rPr>
      </w:pPr>
      <w:r w:rsidRPr="0094747E">
        <w:rPr>
          <w:rFonts w:asciiTheme="majorHAnsi" w:hAnsiTheme="majorHAnsi" w:cstheme="majorHAnsi"/>
          <w:b/>
          <w:sz w:val="28"/>
          <w:szCs w:val="28"/>
        </w:rPr>
        <w:t>O PROVEDBI POSTUPAKA JEDNOSTAVNE NABAVE</w:t>
      </w:r>
    </w:p>
    <w:p w14:paraId="0B4D24FB" w14:textId="77777777" w:rsidR="00120904" w:rsidRPr="0094747E" w:rsidRDefault="00120904">
      <w:pPr>
        <w:spacing w:after="200"/>
        <w:jc w:val="center"/>
        <w:rPr>
          <w:rFonts w:asciiTheme="majorHAnsi" w:hAnsiTheme="majorHAnsi" w:cstheme="majorHAnsi"/>
          <w:sz w:val="28"/>
          <w:szCs w:val="28"/>
        </w:rPr>
      </w:pPr>
    </w:p>
    <w:p w14:paraId="30A7B396" w14:textId="77777777" w:rsidR="00CA77A5" w:rsidRPr="0094747E" w:rsidRDefault="00B44534">
      <w:pPr>
        <w:spacing w:before="180" w:after="100"/>
        <w:jc w:val="center"/>
        <w:rPr>
          <w:rFonts w:asciiTheme="majorHAnsi" w:hAnsiTheme="majorHAnsi" w:cstheme="majorHAnsi"/>
          <w:sz w:val="22"/>
        </w:rPr>
      </w:pPr>
      <w:r w:rsidRPr="0094747E">
        <w:rPr>
          <w:rFonts w:asciiTheme="majorHAnsi" w:hAnsiTheme="majorHAnsi" w:cstheme="majorHAnsi"/>
          <w:b/>
          <w:sz w:val="22"/>
        </w:rPr>
        <w:t>I. OPĆE ODREDBE</w:t>
      </w:r>
    </w:p>
    <w:p w14:paraId="2CA15184" w14:textId="77777777" w:rsidR="00CA77A5" w:rsidRPr="0094747E" w:rsidRDefault="00B44534">
      <w:pPr>
        <w:spacing w:before="80" w:after="40"/>
        <w:jc w:val="center"/>
        <w:rPr>
          <w:rFonts w:asciiTheme="majorHAnsi" w:hAnsiTheme="majorHAnsi" w:cstheme="majorHAnsi"/>
          <w:sz w:val="22"/>
        </w:rPr>
      </w:pPr>
      <w:r w:rsidRPr="0094747E">
        <w:rPr>
          <w:rFonts w:asciiTheme="majorHAnsi" w:hAnsiTheme="majorHAnsi" w:cstheme="majorHAnsi"/>
          <w:b/>
          <w:sz w:val="22"/>
        </w:rPr>
        <w:t>Članak 1.</w:t>
      </w:r>
    </w:p>
    <w:p w14:paraId="43C10E7E" w14:textId="77777777" w:rsidR="00CA77A5" w:rsidRPr="0094747E" w:rsidRDefault="00B44534" w:rsidP="0017076B">
      <w:pPr>
        <w:ind w:firstLine="720"/>
        <w:jc w:val="both"/>
        <w:rPr>
          <w:rFonts w:asciiTheme="majorHAnsi" w:hAnsiTheme="majorHAnsi" w:cstheme="majorHAnsi"/>
          <w:sz w:val="22"/>
        </w:rPr>
      </w:pPr>
      <w:r w:rsidRPr="0094747E">
        <w:rPr>
          <w:rFonts w:asciiTheme="majorHAnsi" w:hAnsiTheme="majorHAnsi" w:cstheme="majorHAnsi"/>
          <w:sz w:val="22"/>
        </w:rPr>
        <w:t>(1) Ovim Pravilnikom uređuje se jednostavna nabava robe i usluga procijenjene vrijednosti manje od 50.000,00 eura bez PDV-a te radova procijenjene vrijednosti manje od 100.000,00 eura bez PDV-a.</w:t>
      </w:r>
    </w:p>
    <w:p w14:paraId="6055D3EF" w14:textId="77777777" w:rsidR="00CA77A5" w:rsidRPr="0094747E" w:rsidRDefault="00B44534" w:rsidP="0017076B">
      <w:pPr>
        <w:ind w:firstLine="720"/>
        <w:jc w:val="both"/>
        <w:rPr>
          <w:rFonts w:asciiTheme="majorHAnsi" w:hAnsiTheme="majorHAnsi" w:cstheme="majorHAnsi"/>
          <w:sz w:val="22"/>
        </w:rPr>
      </w:pPr>
      <w:r w:rsidRPr="0094747E">
        <w:rPr>
          <w:rFonts w:asciiTheme="majorHAnsi" w:hAnsiTheme="majorHAnsi" w:cstheme="majorHAnsi"/>
          <w:sz w:val="22"/>
        </w:rPr>
        <w:t>(2) Sve vrijednosti iz ovoga Pravilnika iskazane su bez PDV-a, osim ako je izričito drukčije navedeno.</w:t>
      </w:r>
    </w:p>
    <w:p w14:paraId="57B061B2" w14:textId="77777777" w:rsidR="00CA77A5" w:rsidRPr="0094747E" w:rsidRDefault="00B44534">
      <w:pPr>
        <w:spacing w:before="80" w:after="40"/>
        <w:jc w:val="center"/>
        <w:rPr>
          <w:rFonts w:asciiTheme="majorHAnsi" w:hAnsiTheme="majorHAnsi" w:cstheme="majorHAnsi"/>
          <w:sz w:val="22"/>
        </w:rPr>
      </w:pPr>
      <w:r w:rsidRPr="0094747E">
        <w:rPr>
          <w:rFonts w:asciiTheme="majorHAnsi" w:hAnsiTheme="majorHAnsi" w:cstheme="majorHAnsi"/>
          <w:b/>
          <w:sz w:val="22"/>
        </w:rPr>
        <w:t>Članak 2.</w:t>
      </w:r>
    </w:p>
    <w:p w14:paraId="24A0DCC2" w14:textId="4C1F5BD4" w:rsidR="00CA77A5" w:rsidRPr="0094747E" w:rsidRDefault="008F3494">
      <w:pPr>
        <w:ind w:firstLine="454"/>
        <w:jc w:val="both"/>
        <w:rPr>
          <w:rFonts w:asciiTheme="majorHAnsi" w:hAnsiTheme="majorHAnsi" w:cstheme="majorHAnsi"/>
          <w:sz w:val="22"/>
        </w:rPr>
      </w:pPr>
      <w:r w:rsidRPr="008F3494">
        <w:rPr>
          <w:rFonts w:asciiTheme="majorHAnsi" w:hAnsiTheme="majorHAnsi" w:cstheme="majorHAnsi"/>
          <w:sz w:val="22"/>
        </w:rPr>
        <w:t>Dječj</w:t>
      </w:r>
      <w:r>
        <w:rPr>
          <w:rFonts w:asciiTheme="majorHAnsi" w:hAnsiTheme="majorHAnsi" w:cstheme="majorHAnsi"/>
          <w:sz w:val="22"/>
        </w:rPr>
        <w:t>i vrtić</w:t>
      </w:r>
      <w:r w:rsidRPr="008F3494">
        <w:rPr>
          <w:rFonts w:asciiTheme="majorHAnsi" w:hAnsiTheme="majorHAnsi" w:cstheme="majorHAnsi"/>
          <w:sz w:val="22"/>
        </w:rPr>
        <w:t xml:space="preserve"> Dugi Rat </w:t>
      </w:r>
      <w:r w:rsidR="00FC3D0B" w:rsidRPr="0094747E">
        <w:rPr>
          <w:rFonts w:asciiTheme="majorHAnsi" w:hAnsiTheme="majorHAnsi" w:cstheme="majorHAnsi"/>
          <w:sz w:val="22"/>
        </w:rPr>
        <w:t xml:space="preserve">u smislu ovoga Pravilnika je naručitelj. </w:t>
      </w:r>
      <w:r w:rsidR="00B44534" w:rsidRPr="0094747E">
        <w:rPr>
          <w:rFonts w:asciiTheme="majorHAnsi" w:hAnsiTheme="majorHAnsi" w:cstheme="majorHAnsi"/>
          <w:sz w:val="22"/>
        </w:rPr>
        <w:t>Naručitelj je u jednostavnoj nabavi dužan postupati zakonito, transparentno, razmjerno predmetu nabave, osiguravati tržišno natjecanje kada je to moguće te sredstva trošiti učinkovito, ekonomično, namjenski i svrhovito.</w:t>
      </w:r>
      <w:r w:rsidR="00FC3D0B" w:rsidRPr="0094747E">
        <w:rPr>
          <w:rFonts w:asciiTheme="majorHAnsi" w:hAnsiTheme="majorHAnsi" w:cstheme="majorHAnsi"/>
          <w:sz w:val="22"/>
        </w:rPr>
        <w:t xml:space="preserve"> </w:t>
      </w:r>
    </w:p>
    <w:p w14:paraId="4A41B1F4" w14:textId="77777777" w:rsidR="00CA77A5" w:rsidRPr="0094747E" w:rsidRDefault="00B44534">
      <w:pPr>
        <w:spacing w:before="80" w:after="40"/>
        <w:jc w:val="center"/>
        <w:rPr>
          <w:rFonts w:asciiTheme="majorHAnsi" w:hAnsiTheme="majorHAnsi" w:cstheme="majorHAnsi"/>
          <w:sz w:val="22"/>
        </w:rPr>
      </w:pPr>
      <w:r w:rsidRPr="0094747E">
        <w:rPr>
          <w:rFonts w:asciiTheme="majorHAnsi" w:hAnsiTheme="majorHAnsi" w:cstheme="majorHAnsi"/>
          <w:b/>
          <w:sz w:val="22"/>
        </w:rPr>
        <w:t>Članak 3.</w:t>
      </w:r>
    </w:p>
    <w:p w14:paraId="5554AF50" w14:textId="77777777" w:rsidR="00CA77A5" w:rsidRPr="0094747E" w:rsidRDefault="00B44534" w:rsidP="0017076B">
      <w:pPr>
        <w:ind w:firstLine="720"/>
        <w:jc w:val="both"/>
        <w:rPr>
          <w:rFonts w:asciiTheme="majorHAnsi" w:hAnsiTheme="majorHAnsi" w:cstheme="majorHAnsi"/>
          <w:sz w:val="22"/>
        </w:rPr>
      </w:pPr>
      <w:r w:rsidRPr="0094747E">
        <w:rPr>
          <w:rFonts w:asciiTheme="majorHAnsi" w:hAnsiTheme="majorHAnsi" w:cstheme="majorHAnsi"/>
          <w:sz w:val="22"/>
        </w:rPr>
        <w:t>(1) Na sprječavanje, prepoznavanje i uklanjanje sukoba interesa na odgovarajući se način primjenjuju odredbe Zakona o javnoj nabavi.</w:t>
      </w:r>
    </w:p>
    <w:p w14:paraId="2CD66974" w14:textId="77777777" w:rsidR="00CA77A5" w:rsidRPr="0094747E" w:rsidRDefault="00B44534" w:rsidP="0017076B">
      <w:pPr>
        <w:ind w:firstLine="720"/>
        <w:jc w:val="both"/>
        <w:rPr>
          <w:rFonts w:asciiTheme="majorHAnsi" w:hAnsiTheme="majorHAnsi" w:cstheme="majorHAnsi"/>
          <w:sz w:val="22"/>
        </w:rPr>
      </w:pPr>
      <w:r w:rsidRPr="0094747E">
        <w:rPr>
          <w:rFonts w:asciiTheme="majorHAnsi" w:hAnsiTheme="majorHAnsi" w:cstheme="majorHAnsi"/>
          <w:sz w:val="22"/>
        </w:rPr>
        <w:t>(2) Osoba koja sudjeluje u pripremi, provedbi ili praćenju jednostavne nabave dužna je bez odgode prijaviti okolnosti koje mogu predstavljati sukob interesa. Popis gospodarskih subjekata s kojima postoji sukob interesa objavljuje se na mrežnim stranicama naručitelja.</w:t>
      </w:r>
    </w:p>
    <w:p w14:paraId="3898555E" w14:textId="77777777" w:rsidR="00CA77A5" w:rsidRPr="0094747E" w:rsidRDefault="00B44534">
      <w:pPr>
        <w:spacing w:before="180" w:after="100"/>
        <w:jc w:val="center"/>
        <w:rPr>
          <w:rFonts w:asciiTheme="majorHAnsi" w:hAnsiTheme="majorHAnsi" w:cstheme="majorHAnsi"/>
          <w:sz w:val="22"/>
        </w:rPr>
      </w:pPr>
      <w:r w:rsidRPr="0094747E">
        <w:rPr>
          <w:rFonts w:asciiTheme="majorHAnsi" w:hAnsiTheme="majorHAnsi" w:cstheme="majorHAnsi"/>
          <w:b/>
          <w:sz w:val="22"/>
        </w:rPr>
        <w:t>II. NAČIN PROVEDBE JEDNOSTAVNE NABAVE</w:t>
      </w:r>
    </w:p>
    <w:p w14:paraId="470FC2E7" w14:textId="77777777" w:rsidR="00CA77A5" w:rsidRPr="0094747E" w:rsidRDefault="00B44534">
      <w:pPr>
        <w:spacing w:before="80" w:after="40"/>
        <w:jc w:val="center"/>
        <w:rPr>
          <w:rFonts w:asciiTheme="majorHAnsi" w:hAnsiTheme="majorHAnsi" w:cstheme="majorHAnsi"/>
          <w:sz w:val="22"/>
        </w:rPr>
      </w:pPr>
      <w:r w:rsidRPr="0094747E">
        <w:rPr>
          <w:rFonts w:asciiTheme="majorHAnsi" w:hAnsiTheme="majorHAnsi" w:cstheme="majorHAnsi"/>
          <w:b/>
          <w:sz w:val="22"/>
        </w:rPr>
        <w:t>Članak 4.</w:t>
      </w:r>
    </w:p>
    <w:p w14:paraId="42B4E3E5" w14:textId="77777777" w:rsidR="00CA77A5" w:rsidRPr="0094747E" w:rsidRDefault="00B44534" w:rsidP="0017076B">
      <w:pPr>
        <w:ind w:firstLine="652"/>
        <w:jc w:val="both"/>
        <w:rPr>
          <w:rFonts w:asciiTheme="majorHAnsi" w:hAnsiTheme="majorHAnsi" w:cstheme="majorHAnsi"/>
          <w:sz w:val="22"/>
        </w:rPr>
      </w:pPr>
      <w:r w:rsidRPr="0094747E">
        <w:rPr>
          <w:rFonts w:asciiTheme="majorHAnsi" w:hAnsiTheme="majorHAnsi" w:cstheme="majorHAnsi"/>
          <w:sz w:val="22"/>
        </w:rPr>
        <w:t>Jednostavna nabava provodi se prema sljedećoj podjeli:</w:t>
      </w:r>
    </w:p>
    <w:p w14:paraId="3097A913" w14:textId="77777777" w:rsidR="00CA77A5" w:rsidRPr="0094747E" w:rsidRDefault="00B44534">
      <w:pPr>
        <w:spacing w:after="40"/>
        <w:ind w:left="652" w:hanging="369"/>
        <w:jc w:val="both"/>
        <w:rPr>
          <w:rFonts w:asciiTheme="majorHAnsi" w:hAnsiTheme="majorHAnsi" w:cstheme="majorHAnsi"/>
          <w:sz w:val="22"/>
        </w:rPr>
      </w:pPr>
      <w:r w:rsidRPr="0094747E">
        <w:rPr>
          <w:rFonts w:asciiTheme="majorHAnsi" w:hAnsiTheme="majorHAnsi" w:cstheme="majorHAnsi"/>
          <w:b/>
          <w:bCs/>
          <w:sz w:val="22"/>
        </w:rPr>
        <w:t>1.</w:t>
      </w:r>
      <w:r w:rsidRPr="0094747E">
        <w:rPr>
          <w:rFonts w:asciiTheme="majorHAnsi" w:hAnsiTheme="majorHAnsi" w:cstheme="majorHAnsi"/>
          <w:sz w:val="22"/>
        </w:rPr>
        <w:t xml:space="preserve"> </w:t>
      </w:r>
      <w:r w:rsidRPr="0094747E">
        <w:rPr>
          <w:rFonts w:asciiTheme="majorHAnsi" w:hAnsiTheme="majorHAnsi" w:cstheme="majorHAnsi"/>
          <w:b/>
          <w:bCs/>
          <w:sz w:val="22"/>
        </w:rPr>
        <w:t>Izravna kupnja</w:t>
      </w:r>
      <w:r w:rsidRPr="0094747E">
        <w:rPr>
          <w:rFonts w:asciiTheme="majorHAnsi" w:hAnsiTheme="majorHAnsi" w:cstheme="majorHAnsi"/>
          <w:sz w:val="22"/>
        </w:rPr>
        <w:t xml:space="preserve"> – za nabavu robe, usluga i radova procijenjene vrijednosti manje od 500,00 eura;</w:t>
      </w:r>
    </w:p>
    <w:p w14:paraId="453E126C" w14:textId="77777777" w:rsidR="00CA77A5" w:rsidRPr="0094747E" w:rsidRDefault="00B44534">
      <w:pPr>
        <w:spacing w:after="40"/>
        <w:ind w:left="652" w:hanging="369"/>
        <w:jc w:val="both"/>
        <w:rPr>
          <w:rFonts w:asciiTheme="majorHAnsi" w:hAnsiTheme="majorHAnsi" w:cstheme="majorHAnsi"/>
          <w:sz w:val="22"/>
        </w:rPr>
      </w:pPr>
      <w:r w:rsidRPr="0094747E">
        <w:rPr>
          <w:rFonts w:asciiTheme="majorHAnsi" w:hAnsiTheme="majorHAnsi" w:cstheme="majorHAnsi"/>
          <w:b/>
          <w:bCs/>
          <w:sz w:val="22"/>
        </w:rPr>
        <w:t>2.</w:t>
      </w:r>
      <w:r w:rsidRPr="0094747E">
        <w:rPr>
          <w:rFonts w:asciiTheme="majorHAnsi" w:hAnsiTheme="majorHAnsi" w:cstheme="majorHAnsi"/>
          <w:sz w:val="22"/>
        </w:rPr>
        <w:t xml:space="preserve"> </w:t>
      </w:r>
      <w:r w:rsidRPr="0094747E">
        <w:rPr>
          <w:rFonts w:asciiTheme="majorHAnsi" w:hAnsiTheme="majorHAnsi" w:cstheme="majorHAnsi"/>
          <w:b/>
          <w:bCs/>
          <w:sz w:val="22"/>
        </w:rPr>
        <w:t>Izravno naručivanje</w:t>
      </w:r>
      <w:r w:rsidRPr="0094747E">
        <w:rPr>
          <w:rFonts w:asciiTheme="majorHAnsi" w:hAnsiTheme="majorHAnsi" w:cstheme="majorHAnsi"/>
          <w:sz w:val="22"/>
        </w:rPr>
        <w:t xml:space="preserve"> – za nabavu robe, usluga i radova procijenjene vrijednosti jednake ili veće od 500,00 eura, a jednake ili manje od 15.000,00 eura, u pravilu izdavanjem narudžbenice;</w:t>
      </w:r>
    </w:p>
    <w:p w14:paraId="79558EE0" w14:textId="30F9BA9A" w:rsidR="00CA77A5" w:rsidRPr="0094747E" w:rsidRDefault="00B44534">
      <w:pPr>
        <w:spacing w:after="40"/>
        <w:ind w:left="652" w:hanging="369"/>
        <w:jc w:val="both"/>
        <w:rPr>
          <w:rFonts w:asciiTheme="majorHAnsi" w:hAnsiTheme="majorHAnsi" w:cstheme="majorHAnsi"/>
          <w:sz w:val="22"/>
        </w:rPr>
      </w:pPr>
      <w:r w:rsidRPr="0094747E">
        <w:rPr>
          <w:rFonts w:asciiTheme="majorHAnsi" w:hAnsiTheme="majorHAnsi" w:cstheme="majorHAnsi"/>
          <w:b/>
          <w:bCs/>
          <w:sz w:val="22"/>
        </w:rPr>
        <w:t>3.</w:t>
      </w:r>
      <w:r w:rsidRPr="0094747E">
        <w:rPr>
          <w:rFonts w:asciiTheme="majorHAnsi" w:hAnsiTheme="majorHAnsi" w:cstheme="majorHAnsi"/>
          <w:sz w:val="22"/>
        </w:rPr>
        <w:t xml:space="preserve"> </w:t>
      </w:r>
      <w:r w:rsidRPr="0094747E">
        <w:rPr>
          <w:rFonts w:asciiTheme="majorHAnsi" w:hAnsiTheme="majorHAnsi" w:cstheme="majorHAnsi"/>
          <w:b/>
          <w:bCs/>
          <w:sz w:val="22"/>
        </w:rPr>
        <w:t>Postupak jednostavne nabave pozivom</w:t>
      </w:r>
      <w:r w:rsidRPr="0094747E">
        <w:rPr>
          <w:rFonts w:asciiTheme="majorHAnsi" w:hAnsiTheme="majorHAnsi" w:cstheme="majorHAnsi"/>
          <w:sz w:val="22"/>
        </w:rPr>
        <w:t xml:space="preserve"> – za nabavu robe i usluga procijenjene vrijednosti veće od 15.000,00 eura, a jednake ili manje od 25.000,00 eura, te radova procijenjene vrijednosti veće od 15.000,00 eura, a jednake ili manje od 45.000,00 eura, putem </w:t>
      </w:r>
      <w:r w:rsidR="00463D3F" w:rsidRPr="0094747E">
        <w:rPr>
          <w:rFonts w:asciiTheme="majorHAnsi" w:hAnsiTheme="majorHAnsi" w:cstheme="majorHAnsi"/>
          <w:sz w:val="22"/>
        </w:rPr>
        <w:t xml:space="preserve">Elektroničkog oglasnika javne nabave Republike Hrvatske </w:t>
      </w:r>
      <w:r w:rsidR="0063094D" w:rsidRPr="0094747E">
        <w:rPr>
          <w:rFonts w:asciiTheme="majorHAnsi" w:hAnsiTheme="majorHAnsi" w:cstheme="majorHAnsi"/>
          <w:sz w:val="22"/>
        </w:rPr>
        <w:t xml:space="preserve">(u nastavku: </w:t>
      </w:r>
      <w:r w:rsidRPr="0094747E">
        <w:rPr>
          <w:rFonts w:asciiTheme="majorHAnsi" w:hAnsiTheme="majorHAnsi" w:cstheme="majorHAnsi"/>
          <w:sz w:val="22"/>
        </w:rPr>
        <w:t>EOJN RH</w:t>
      </w:r>
      <w:r w:rsidR="0063094D" w:rsidRPr="0094747E">
        <w:rPr>
          <w:rFonts w:asciiTheme="majorHAnsi" w:hAnsiTheme="majorHAnsi" w:cstheme="majorHAnsi"/>
          <w:sz w:val="22"/>
        </w:rPr>
        <w:t>)</w:t>
      </w:r>
      <w:r w:rsidRPr="0094747E">
        <w:rPr>
          <w:rFonts w:asciiTheme="majorHAnsi" w:hAnsiTheme="majorHAnsi" w:cstheme="majorHAnsi"/>
          <w:sz w:val="22"/>
        </w:rPr>
        <w:t xml:space="preserve"> pozivom jednom ili više gospodarskih subjekata;</w:t>
      </w:r>
    </w:p>
    <w:p w14:paraId="625718D1" w14:textId="77777777" w:rsidR="00CA77A5" w:rsidRPr="0094747E" w:rsidRDefault="00B44534">
      <w:pPr>
        <w:spacing w:after="40"/>
        <w:ind w:left="652" w:hanging="369"/>
        <w:jc w:val="both"/>
        <w:rPr>
          <w:rFonts w:asciiTheme="majorHAnsi" w:hAnsiTheme="majorHAnsi" w:cstheme="majorHAnsi"/>
          <w:sz w:val="22"/>
        </w:rPr>
      </w:pPr>
      <w:r w:rsidRPr="0094747E">
        <w:rPr>
          <w:rFonts w:asciiTheme="majorHAnsi" w:hAnsiTheme="majorHAnsi" w:cstheme="majorHAnsi"/>
          <w:b/>
          <w:bCs/>
          <w:sz w:val="22"/>
        </w:rPr>
        <w:t>4.</w:t>
      </w:r>
      <w:r w:rsidRPr="0094747E">
        <w:rPr>
          <w:rFonts w:asciiTheme="majorHAnsi" w:hAnsiTheme="majorHAnsi" w:cstheme="majorHAnsi"/>
          <w:sz w:val="22"/>
        </w:rPr>
        <w:t xml:space="preserve"> </w:t>
      </w:r>
      <w:r w:rsidRPr="0094747E">
        <w:rPr>
          <w:rFonts w:asciiTheme="majorHAnsi" w:hAnsiTheme="majorHAnsi" w:cstheme="majorHAnsi"/>
          <w:b/>
          <w:bCs/>
          <w:sz w:val="22"/>
        </w:rPr>
        <w:t>Postupak jednostavne nabave putem javne objave</w:t>
      </w:r>
      <w:r w:rsidRPr="0094747E">
        <w:rPr>
          <w:rFonts w:asciiTheme="majorHAnsi" w:hAnsiTheme="majorHAnsi" w:cstheme="majorHAnsi"/>
          <w:sz w:val="22"/>
        </w:rPr>
        <w:t xml:space="preserve"> – za nabavu robe i usluga procijenjene vrijednosti veće od 25.000,00 eura, a manje od 50.000,00 eura, te radova procijenjene vrijednosti veće od 45.000,00 eura, a manje od 100.000,00 eura, putem javne objave u EOJN RH.</w:t>
      </w:r>
    </w:p>
    <w:p w14:paraId="425FE411" w14:textId="77777777" w:rsidR="00CA77A5" w:rsidRPr="0094747E" w:rsidRDefault="00B44534">
      <w:pPr>
        <w:spacing w:before="100" w:after="40"/>
        <w:jc w:val="center"/>
        <w:rPr>
          <w:rFonts w:asciiTheme="majorHAnsi" w:hAnsiTheme="majorHAnsi" w:cstheme="majorHAnsi"/>
          <w:sz w:val="22"/>
        </w:rPr>
      </w:pPr>
      <w:r w:rsidRPr="0094747E">
        <w:rPr>
          <w:rFonts w:asciiTheme="majorHAnsi" w:hAnsiTheme="majorHAnsi" w:cstheme="majorHAnsi"/>
          <w:b/>
          <w:sz w:val="22"/>
        </w:rPr>
        <w:t>Izravna kupnja</w:t>
      </w:r>
    </w:p>
    <w:p w14:paraId="73BD275B" w14:textId="77777777" w:rsidR="00CA77A5" w:rsidRPr="0094747E" w:rsidRDefault="00B44534">
      <w:pPr>
        <w:spacing w:before="80" w:after="40"/>
        <w:jc w:val="center"/>
        <w:rPr>
          <w:rFonts w:asciiTheme="majorHAnsi" w:hAnsiTheme="majorHAnsi" w:cstheme="majorHAnsi"/>
          <w:sz w:val="22"/>
        </w:rPr>
      </w:pPr>
      <w:r w:rsidRPr="0094747E">
        <w:rPr>
          <w:rFonts w:asciiTheme="majorHAnsi" w:hAnsiTheme="majorHAnsi" w:cstheme="majorHAnsi"/>
          <w:b/>
          <w:sz w:val="22"/>
        </w:rPr>
        <w:t>Članak 5.</w:t>
      </w:r>
    </w:p>
    <w:p w14:paraId="5F48E68A" w14:textId="39E058C1" w:rsidR="00D0391A" w:rsidRPr="0094747E" w:rsidRDefault="00B44534" w:rsidP="008F3494">
      <w:pPr>
        <w:ind w:firstLine="720"/>
        <w:jc w:val="both"/>
        <w:rPr>
          <w:rFonts w:asciiTheme="majorHAnsi" w:hAnsiTheme="majorHAnsi" w:cstheme="majorHAnsi"/>
          <w:sz w:val="22"/>
        </w:rPr>
      </w:pPr>
      <w:r w:rsidRPr="0094747E">
        <w:rPr>
          <w:rFonts w:asciiTheme="majorHAnsi" w:hAnsiTheme="majorHAnsi" w:cstheme="majorHAnsi"/>
          <w:sz w:val="22"/>
        </w:rPr>
        <w:t xml:space="preserve">Izravna kupnja provodi se neposrednom kupnjom odnosno prihvatom računa ili drugog odgovarajućeg dokumenta gospodarskog subjekta. </w:t>
      </w:r>
    </w:p>
    <w:p w14:paraId="03BB0F51" w14:textId="77777777" w:rsidR="00CA77A5" w:rsidRPr="0094747E" w:rsidRDefault="00B44534">
      <w:pPr>
        <w:spacing w:before="100" w:after="40"/>
        <w:jc w:val="center"/>
        <w:rPr>
          <w:rFonts w:asciiTheme="majorHAnsi" w:hAnsiTheme="majorHAnsi" w:cstheme="majorHAnsi"/>
          <w:sz w:val="22"/>
        </w:rPr>
      </w:pPr>
      <w:r w:rsidRPr="0094747E">
        <w:rPr>
          <w:rFonts w:asciiTheme="majorHAnsi" w:hAnsiTheme="majorHAnsi" w:cstheme="majorHAnsi"/>
          <w:b/>
          <w:sz w:val="22"/>
        </w:rPr>
        <w:t>Izravno naručivanje</w:t>
      </w:r>
    </w:p>
    <w:p w14:paraId="3A475B10" w14:textId="77777777" w:rsidR="00CA77A5" w:rsidRPr="0094747E" w:rsidRDefault="00B44534">
      <w:pPr>
        <w:spacing w:before="80" w:after="40"/>
        <w:jc w:val="center"/>
        <w:rPr>
          <w:rFonts w:asciiTheme="majorHAnsi" w:hAnsiTheme="majorHAnsi" w:cstheme="majorHAnsi"/>
          <w:sz w:val="22"/>
        </w:rPr>
      </w:pPr>
      <w:r w:rsidRPr="0094747E">
        <w:rPr>
          <w:rFonts w:asciiTheme="majorHAnsi" w:hAnsiTheme="majorHAnsi" w:cstheme="majorHAnsi"/>
          <w:b/>
          <w:sz w:val="22"/>
        </w:rPr>
        <w:t>Članak 6.</w:t>
      </w:r>
    </w:p>
    <w:p w14:paraId="6B375F62" w14:textId="77777777" w:rsidR="00046ACF" w:rsidRPr="0094747E" w:rsidRDefault="00046ACF" w:rsidP="0017076B">
      <w:pPr>
        <w:ind w:firstLine="720"/>
        <w:jc w:val="both"/>
        <w:rPr>
          <w:rFonts w:asciiTheme="majorHAnsi" w:hAnsiTheme="majorHAnsi" w:cstheme="majorHAnsi"/>
          <w:sz w:val="22"/>
        </w:rPr>
      </w:pPr>
      <w:r w:rsidRPr="0094747E">
        <w:rPr>
          <w:rFonts w:asciiTheme="majorHAnsi" w:hAnsiTheme="majorHAnsi" w:cstheme="majorHAnsi"/>
          <w:sz w:val="22"/>
        </w:rPr>
        <w:t>(1) Izravno naručivanje je nabava robe, usluga i radova procijenjene vrijednosti jednake ili veće od 500,00 eura, a jednake ili manje od 15.000,00 eura.</w:t>
      </w:r>
    </w:p>
    <w:p w14:paraId="46531309" w14:textId="484BE257" w:rsidR="00046ACF" w:rsidRPr="0094747E" w:rsidRDefault="00046ACF" w:rsidP="0017076B">
      <w:pPr>
        <w:ind w:firstLine="720"/>
        <w:jc w:val="both"/>
        <w:rPr>
          <w:rFonts w:asciiTheme="majorHAnsi" w:hAnsiTheme="majorHAnsi" w:cstheme="majorHAnsi"/>
          <w:sz w:val="22"/>
        </w:rPr>
      </w:pPr>
      <w:r w:rsidRPr="0094747E">
        <w:rPr>
          <w:rFonts w:asciiTheme="majorHAnsi" w:hAnsiTheme="majorHAnsi" w:cstheme="majorHAnsi"/>
          <w:sz w:val="22"/>
        </w:rPr>
        <w:lastRenderedPageBreak/>
        <w:t xml:space="preserve">(2) Izravno naručivanje provodi se izdavanjem narudžbenice jednom gospodarskom subjektu. Narudžbenicu potpisuje </w:t>
      </w:r>
      <w:r w:rsidR="008F3494">
        <w:rPr>
          <w:rFonts w:asciiTheme="majorHAnsi" w:hAnsiTheme="majorHAnsi" w:cstheme="majorHAnsi"/>
          <w:sz w:val="22"/>
        </w:rPr>
        <w:t>ravnateljica</w:t>
      </w:r>
      <w:r w:rsidRPr="0094747E">
        <w:rPr>
          <w:rFonts w:asciiTheme="majorHAnsi" w:hAnsiTheme="majorHAnsi" w:cstheme="majorHAnsi"/>
          <w:sz w:val="22"/>
        </w:rPr>
        <w:t>.</w:t>
      </w:r>
    </w:p>
    <w:p w14:paraId="7C0E116A" w14:textId="77777777" w:rsidR="00046ACF" w:rsidRPr="0094747E" w:rsidRDefault="00046ACF" w:rsidP="0017076B">
      <w:pPr>
        <w:ind w:firstLine="720"/>
        <w:jc w:val="both"/>
        <w:rPr>
          <w:rFonts w:asciiTheme="majorHAnsi" w:hAnsiTheme="majorHAnsi" w:cstheme="majorHAnsi"/>
          <w:sz w:val="22"/>
        </w:rPr>
      </w:pPr>
      <w:r w:rsidRPr="0094747E">
        <w:rPr>
          <w:rFonts w:asciiTheme="majorHAnsi" w:hAnsiTheme="majorHAnsi" w:cstheme="majorHAnsi"/>
          <w:sz w:val="22"/>
        </w:rPr>
        <w:t>(3) Ovisno o predmetu nabave, trajanju, složenosti izvršenja, jamstvima, uvjetima plaćanja ili drugim okolnostima konkretnog slučaja, umjesto narudžbenice može se sklopiti ugovor.</w:t>
      </w:r>
    </w:p>
    <w:p w14:paraId="04B2D736" w14:textId="16DB1331" w:rsidR="00CA77A5" w:rsidRPr="0094747E" w:rsidRDefault="00046ACF" w:rsidP="0017076B">
      <w:pPr>
        <w:ind w:firstLine="720"/>
        <w:jc w:val="both"/>
        <w:rPr>
          <w:rFonts w:asciiTheme="majorHAnsi" w:hAnsiTheme="majorHAnsi" w:cstheme="majorHAnsi"/>
          <w:sz w:val="22"/>
        </w:rPr>
      </w:pPr>
      <w:r w:rsidRPr="0094747E">
        <w:rPr>
          <w:rFonts w:asciiTheme="majorHAnsi" w:hAnsiTheme="majorHAnsi" w:cstheme="majorHAnsi"/>
          <w:sz w:val="22"/>
        </w:rPr>
        <w:t>(4) Za nabave iz stavka 1. ovoga članka ponuda, predračun, cjenik, internetska ponuda ili drugi dokaz o cijeni i uvjetima nabave može se zatražiti osobno, telefonski, elektroničkom poštom ili u pisanom obliku, od jednog ili više gospodarskih subjekata.</w:t>
      </w:r>
    </w:p>
    <w:p w14:paraId="5BF6E38B" w14:textId="77777777" w:rsidR="00CA77A5" w:rsidRPr="0094747E" w:rsidRDefault="00B44534">
      <w:pPr>
        <w:spacing w:before="100" w:after="40"/>
        <w:jc w:val="center"/>
        <w:rPr>
          <w:rFonts w:asciiTheme="majorHAnsi" w:hAnsiTheme="majorHAnsi" w:cstheme="majorHAnsi"/>
          <w:sz w:val="22"/>
        </w:rPr>
      </w:pPr>
      <w:r w:rsidRPr="0094747E">
        <w:rPr>
          <w:rFonts w:asciiTheme="majorHAnsi" w:hAnsiTheme="majorHAnsi" w:cstheme="majorHAnsi"/>
          <w:b/>
          <w:sz w:val="22"/>
        </w:rPr>
        <w:t>Postupak jednostavne nabave pozivom</w:t>
      </w:r>
    </w:p>
    <w:p w14:paraId="29843CCA" w14:textId="77777777" w:rsidR="00CA77A5" w:rsidRPr="0094747E" w:rsidRDefault="00B44534">
      <w:pPr>
        <w:spacing w:before="80" w:after="40"/>
        <w:jc w:val="center"/>
        <w:rPr>
          <w:rFonts w:asciiTheme="majorHAnsi" w:hAnsiTheme="majorHAnsi" w:cstheme="majorHAnsi"/>
          <w:sz w:val="22"/>
        </w:rPr>
      </w:pPr>
      <w:r w:rsidRPr="0094747E">
        <w:rPr>
          <w:rFonts w:asciiTheme="majorHAnsi" w:hAnsiTheme="majorHAnsi" w:cstheme="majorHAnsi"/>
          <w:b/>
          <w:sz w:val="22"/>
        </w:rPr>
        <w:t>Članak 7.</w:t>
      </w:r>
    </w:p>
    <w:p w14:paraId="511CDD6F" w14:textId="77777777" w:rsidR="00CA77A5" w:rsidRPr="0094747E" w:rsidRDefault="00B44534" w:rsidP="0017076B">
      <w:pPr>
        <w:ind w:firstLine="720"/>
        <w:jc w:val="both"/>
        <w:rPr>
          <w:rFonts w:asciiTheme="majorHAnsi" w:hAnsiTheme="majorHAnsi" w:cstheme="majorHAnsi"/>
          <w:sz w:val="22"/>
        </w:rPr>
      </w:pPr>
      <w:r w:rsidRPr="0094747E">
        <w:rPr>
          <w:rFonts w:asciiTheme="majorHAnsi" w:hAnsiTheme="majorHAnsi" w:cstheme="majorHAnsi"/>
          <w:sz w:val="22"/>
        </w:rPr>
        <w:t>(1) Postupak jednostavne nabave pozivom provodi se putem modula jednostavne nabave EOJN RH upućivanjem poziva na dostavu ponude jednom ili više gospodarskih subjekata.</w:t>
      </w:r>
    </w:p>
    <w:p w14:paraId="5B67D32C" w14:textId="77777777" w:rsidR="00CA77A5" w:rsidRPr="0094747E" w:rsidRDefault="00B44534" w:rsidP="0017076B">
      <w:pPr>
        <w:ind w:firstLine="720"/>
        <w:jc w:val="both"/>
        <w:rPr>
          <w:rFonts w:asciiTheme="majorHAnsi" w:hAnsiTheme="majorHAnsi" w:cstheme="majorHAnsi"/>
          <w:sz w:val="22"/>
        </w:rPr>
      </w:pPr>
      <w:r w:rsidRPr="0094747E">
        <w:rPr>
          <w:rFonts w:asciiTheme="majorHAnsi" w:hAnsiTheme="majorHAnsi" w:cstheme="majorHAnsi"/>
          <w:sz w:val="22"/>
        </w:rPr>
        <w:t>(2) Broj gospodarskih subjekata kojima se upućuje poziv određuje se s obzirom na predmet nabave, stanje na tržištu, procijenjenu vrijednost, žurnost, potrebu osiguranja tržišnog natjecanja i načelo svrhovitog trošenja sredstava.</w:t>
      </w:r>
    </w:p>
    <w:p w14:paraId="391D35BF" w14:textId="77777777" w:rsidR="00CA77A5" w:rsidRPr="0094747E" w:rsidRDefault="00B44534" w:rsidP="0017076B">
      <w:pPr>
        <w:ind w:firstLine="720"/>
        <w:jc w:val="both"/>
        <w:rPr>
          <w:rFonts w:asciiTheme="majorHAnsi" w:hAnsiTheme="majorHAnsi" w:cstheme="majorHAnsi"/>
          <w:sz w:val="22"/>
        </w:rPr>
      </w:pPr>
      <w:r w:rsidRPr="0094747E">
        <w:rPr>
          <w:rFonts w:asciiTheme="majorHAnsi" w:hAnsiTheme="majorHAnsi" w:cstheme="majorHAnsi"/>
          <w:sz w:val="22"/>
        </w:rPr>
        <w:t>(3) Naručitelj može i za nabave iz ovoga članka provesti postupak putem javne objave u modulu jednostavne nabave EOJN RH, ako ocijeni da je to svrhovito.</w:t>
      </w:r>
    </w:p>
    <w:p w14:paraId="30A3B668" w14:textId="77777777" w:rsidR="00CA77A5" w:rsidRPr="0094747E" w:rsidRDefault="00B44534">
      <w:pPr>
        <w:spacing w:before="100" w:after="40"/>
        <w:jc w:val="center"/>
        <w:rPr>
          <w:rFonts w:asciiTheme="majorHAnsi" w:hAnsiTheme="majorHAnsi" w:cstheme="majorHAnsi"/>
          <w:sz w:val="22"/>
        </w:rPr>
      </w:pPr>
      <w:r w:rsidRPr="0094747E">
        <w:rPr>
          <w:rFonts w:asciiTheme="majorHAnsi" w:hAnsiTheme="majorHAnsi" w:cstheme="majorHAnsi"/>
          <w:b/>
          <w:sz w:val="22"/>
        </w:rPr>
        <w:t>Postupak jednostavne nabave putem javne objave</w:t>
      </w:r>
    </w:p>
    <w:p w14:paraId="13997B57" w14:textId="77777777" w:rsidR="00CA77A5" w:rsidRPr="0094747E" w:rsidRDefault="00B44534">
      <w:pPr>
        <w:spacing w:before="80" w:after="40"/>
        <w:jc w:val="center"/>
        <w:rPr>
          <w:rFonts w:asciiTheme="majorHAnsi" w:hAnsiTheme="majorHAnsi" w:cstheme="majorHAnsi"/>
          <w:sz w:val="22"/>
        </w:rPr>
      </w:pPr>
      <w:r w:rsidRPr="0094747E">
        <w:rPr>
          <w:rFonts w:asciiTheme="majorHAnsi" w:hAnsiTheme="majorHAnsi" w:cstheme="majorHAnsi"/>
          <w:b/>
          <w:sz w:val="22"/>
        </w:rPr>
        <w:t>Članak 8.</w:t>
      </w:r>
    </w:p>
    <w:p w14:paraId="021D7DFE" w14:textId="77777777" w:rsidR="00CA77A5" w:rsidRPr="0094747E" w:rsidRDefault="00B44534" w:rsidP="0017076B">
      <w:pPr>
        <w:ind w:firstLine="720"/>
        <w:jc w:val="both"/>
        <w:rPr>
          <w:rFonts w:asciiTheme="majorHAnsi" w:hAnsiTheme="majorHAnsi" w:cstheme="majorHAnsi"/>
          <w:sz w:val="22"/>
        </w:rPr>
      </w:pPr>
      <w:r w:rsidRPr="0094747E">
        <w:rPr>
          <w:rFonts w:asciiTheme="majorHAnsi" w:hAnsiTheme="majorHAnsi" w:cstheme="majorHAnsi"/>
          <w:sz w:val="22"/>
        </w:rPr>
        <w:t>(1) Postupak jednostavne nabave putem javne objave provodi se javnom objavom poziva u modulu jednostavne nabave EOJN RH, pri čemu svaki zainteresirani gospodarski subjekt može podnijeti ponudu putem EOJN RH.</w:t>
      </w:r>
    </w:p>
    <w:p w14:paraId="40773464" w14:textId="77777777" w:rsidR="00CA77A5" w:rsidRPr="0094747E" w:rsidRDefault="00B44534" w:rsidP="0017076B">
      <w:pPr>
        <w:ind w:firstLine="720"/>
        <w:jc w:val="both"/>
        <w:rPr>
          <w:rFonts w:asciiTheme="majorHAnsi" w:hAnsiTheme="majorHAnsi" w:cstheme="majorHAnsi"/>
          <w:sz w:val="22"/>
        </w:rPr>
      </w:pPr>
      <w:r w:rsidRPr="0094747E">
        <w:rPr>
          <w:rFonts w:asciiTheme="majorHAnsi" w:hAnsiTheme="majorHAnsi" w:cstheme="majorHAnsi"/>
          <w:sz w:val="22"/>
        </w:rPr>
        <w:t>(2) Iznimno, naručitelj nije obvezan provesti postupak putem javne objave, već postupak provodi putem modula jednostavne nabave EOJN RH upućivanjem poziva gospodarskom subjektu ili gospodarskim subjektima, ako su ispunjene pretpostavke propisane Zakonom o javnoj nabavi.</w:t>
      </w:r>
    </w:p>
    <w:p w14:paraId="3821C63C" w14:textId="6FA98F02" w:rsidR="00CA77A5" w:rsidRPr="0094747E" w:rsidRDefault="00B44534" w:rsidP="0017076B">
      <w:pPr>
        <w:ind w:firstLine="720"/>
        <w:jc w:val="both"/>
        <w:rPr>
          <w:rFonts w:asciiTheme="majorHAnsi" w:hAnsiTheme="majorHAnsi" w:cstheme="majorHAnsi"/>
          <w:sz w:val="22"/>
        </w:rPr>
      </w:pPr>
      <w:r w:rsidRPr="0094747E">
        <w:rPr>
          <w:rFonts w:asciiTheme="majorHAnsi" w:hAnsiTheme="majorHAnsi" w:cstheme="majorHAnsi"/>
          <w:sz w:val="22"/>
        </w:rPr>
        <w:t xml:space="preserve">(3) </w:t>
      </w:r>
      <w:r w:rsidR="00A407F6" w:rsidRPr="0094747E">
        <w:rPr>
          <w:rFonts w:asciiTheme="majorHAnsi" w:hAnsiTheme="majorHAnsi" w:cstheme="majorHAnsi"/>
          <w:sz w:val="22"/>
        </w:rPr>
        <w:t xml:space="preserve">Iznimka iz stavka 2. ovoga članka može se primijeniti samo u sljedećim slučajevima: </w:t>
      </w:r>
      <w:r w:rsidR="007969E6" w:rsidRPr="0094747E">
        <w:rPr>
          <w:rFonts w:asciiTheme="majorHAnsi" w:hAnsiTheme="majorHAnsi" w:cstheme="majorHAnsi"/>
          <w:sz w:val="22"/>
        </w:rPr>
        <w:t>ako nije podnesena nijedna ponuda ili nijedna valjana ponuda u prethodno provedenom postupku jednostavne nabave, pod uvjetom da početni ugovorni uvjeti nisu bitno izmijenjeni</w:t>
      </w:r>
      <w:r w:rsidRPr="0094747E">
        <w:rPr>
          <w:rFonts w:asciiTheme="majorHAnsi" w:hAnsiTheme="majorHAnsi" w:cstheme="majorHAnsi"/>
          <w:sz w:val="22"/>
        </w:rPr>
        <w:t>, ako zbog objektivnih razloga predmet nabave može izvršiti, isporučiti ili pružiti samo određeni gospodarski subjekt, uključujući tehničke razloge ili zaštitu isključivih prava, ili ako postoji iznimna žurnost uzrokovana događajima koje naručitelj nije mogao predvidjeti niti na njih utjecati.</w:t>
      </w:r>
    </w:p>
    <w:p w14:paraId="02BEB77B" w14:textId="77777777" w:rsidR="00CA77A5" w:rsidRPr="0094747E" w:rsidRDefault="00B44534" w:rsidP="0017076B">
      <w:pPr>
        <w:ind w:firstLine="720"/>
        <w:jc w:val="both"/>
        <w:rPr>
          <w:rFonts w:asciiTheme="majorHAnsi" w:hAnsiTheme="majorHAnsi" w:cstheme="majorHAnsi"/>
          <w:sz w:val="22"/>
        </w:rPr>
      </w:pPr>
      <w:r w:rsidRPr="0094747E">
        <w:rPr>
          <w:rFonts w:asciiTheme="majorHAnsi" w:hAnsiTheme="majorHAnsi" w:cstheme="majorHAnsi"/>
          <w:sz w:val="22"/>
        </w:rPr>
        <w:t>(4) Razlozi za primjenu iznimke moraju se navesti i obrazložiti u modulu jednostavne nabave EOJN RH, u skladu s pravilima i tehničkim mogućnostima sustava, te se evidentiraju u dokumentaciji postupka.</w:t>
      </w:r>
    </w:p>
    <w:p w14:paraId="69918854" w14:textId="77777777" w:rsidR="00CA77A5" w:rsidRPr="0094747E" w:rsidRDefault="00B44534">
      <w:pPr>
        <w:spacing w:before="80" w:after="40"/>
        <w:jc w:val="center"/>
        <w:rPr>
          <w:rFonts w:asciiTheme="majorHAnsi" w:hAnsiTheme="majorHAnsi" w:cstheme="majorHAnsi"/>
          <w:sz w:val="22"/>
        </w:rPr>
      </w:pPr>
      <w:r w:rsidRPr="0094747E">
        <w:rPr>
          <w:rFonts w:asciiTheme="majorHAnsi" w:hAnsiTheme="majorHAnsi" w:cstheme="majorHAnsi"/>
          <w:b/>
          <w:sz w:val="22"/>
        </w:rPr>
        <w:t>Članak 9.</w:t>
      </w:r>
    </w:p>
    <w:p w14:paraId="27223C87" w14:textId="6EB9A66C" w:rsidR="00DF1841" w:rsidRPr="0094747E" w:rsidRDefault="00B44534" w:rsidP="008F3494">
      <w:pPr>
        <w:ind w:firstLine="454"/>
        <w:jc w:val="both"/>
        <w:rPr>
          <w:rFonts w:asciiTheme="majorHAnsi" w:hAnsiTheme="majorHAnsi" w:cstheme="majorHAnsi"/>
          <w:sz w:val="22"/>
        </w:rPr>
      </w:pPr>
      <w:r w:rsidRPr="0094747E">
        <w:rPr>
          <w:rFonts w:asciiTheme="majorHAnsi" w:hAnsiTheme="majorHAnsi" w:cstheme="majorHAnsi"/>
          <w:sz w:val="22"/>
        </w:rPr>
        <w:t>Prije pokretanja postupka jednostavne nabave naručitelj može, prema potrebi i razmjerno predmetu nabave, provesti analizu tržišta radi kvalitetnije pripreme predmeta nabave, određivanja procijenjene vrijednosti, tehničkih specifikacija, uvjeta izvršenja i načina provedbe postupka.</w:t>
      </w:r>
    </w:p>
    <w:p w14:paraId="08505078" w14:textId="77777777" w:rsidR="00CA77A5" w:rsidRPr="0094747E" w:rsidRDefault="00B44534">
      <w:pPr>
        <w:spacing w:before="180" w:after="100"/>
        <w:jc w:val="center"/>
        <w:rPr>
          <w:rFonts w:asciiTheme="majorHAnsi" w:hAnsiTheme="majorHAnsi" w:cstheme="majorHAnsi"/>
          <w:sz w:val="22"/>
        </w:rPr>
      </w:pPr>
      <w:r w:rsidRPr="0094747E">
        <w:rPr>
          <w:rFonts w:asciiTheme="majorHAnsi" w:hAnsiTheme="majorHAnsi" w:cstheme="majorHAnsi"/>
          <w:b/>
          <w:sz w:val="22"/>
        </w:rPr>
        <w:t>III. PRIPREMA I POKRETANJE POSTUPKA</w:t>
      </w:r>
    </w:p>
    <w:p w14:paraId="0C2BB555" w14:textId="77777777" w:rsidR="00CA77A5" w:rsidRPr="0094747E" w:rsidRDefault="00B44534">
      <w:pPr>
        <w:spacing w:before="80" w:after="40"/>
        <w:jc w:val="center"/>
        <w:rPr>
          <w:rFonts w:asciiTheme="majorHAnsi" w:hAnsiTheme="majorHAnsi" w:cstheme="majorHAnsi"/>
          <w:sz w:val="22"/>
        </w:rPr>
      </w:pPr>
      <w:r w:rsidRPr="0094747E">
        <w:rPr>
          <w:rFonts w:asciiTheme="majorHAnsi" w:hAnsiTheme="majorHAnsi" w:cstheme="majorHAnsi"/>
          <w:b/>
          <w:sz w:val="22"/>
        </w:rPr>
        <w:t>Članak 10.</w:t>
      </w:r>
    </w:p>
    <w:p w14:paraId="03D83807" w14:textId="77777777" w:rsidR="00CA77A5" w:rsidRPr="0094747E" w:rsidRDefault="00B44534" w:rsidP="0017076B">
      <w:pPr>
        <w:ind w:firstLine="720"/>
        <w:jc w:val="both"/>
        <w:rPr>
          <w:rFonts w:asciiTheme="majorHAnsi" w:hAnsiTheme="majorHAnsi" w:cstheme="majorHAnsi"/>
          <w:sz w:val="22"/>
        </w:rPr>
      </w:pPr>
      <w:r w:rsidRPr="0094747E">
        <w:rPr>
          <w:rFonts w:asciiTheme="majorHAnsi" w:hAnsiTheme="majorHAnsi" w:cstheme="majorHAnsi"/>
          <w:sz w:val="22"/>
        </w:rPr>
        <w:t>(1) Procijenjena vrijednost nabave određuje se prije pokretanja nabave odnosno postupka, na temelju ukupne vrijednosti predmeta nabave, bez PDV-a, uzimajući u obzir sve opcije, moguća obnavljanja, moguća ponavljanja i druge elemente koji utječu na vrijednost nabave.</w:t>
      </w:r>
    </w:p>
    <w:p w14:paraId="18EA1639" w14:textId="77777777" w:rsidR="00CA77A5" w:rsidRPr="0094747E" w:rsidRDefault="00B44534" w:rsidP="0017076B">
      <w:pPr>
        <w:ind w:firstLine="720"/>
        <w:jc w:val="both"/>
        <w:rPr>
          <w:rFonts w:asciiTheme="majorHAnsi" w:hAnsiTheme="majorHAnsi" w:cstheme="majorHAnsi"/>
          <w:sz w:val="22"/>
        </w:rPr>
      </w:pPr>
      <w:r w:rsidRPr="0094747E">
        <w:rPr>
          <w:rFonts w:asciiTheme="majorHAnsi" w:hAnsiTheme="majorHAnsi" w:cstheme="majorHAnsi"/>
          <w:sz w:val="22"/>
        </w:rPr>
        <w:t>(2) Odvojeni postupci za povezane potrebe dopušteni su samo ako za to postoje objektivni razlozi te ne smiju biti usmjereni na izbjegavanje primjene Zakona o javnoj nabavi, odredbi Zakona koje se odnose na jednostavnu nabavu ili ovoga Pravilnika.</w:t>
      </w:r>
    </w:p>
    <w:p w14:paraId="67634C97" w14:textId="77777777" w:rsidR="00CA77A5" w:rsidRPr="0094747E" w:rsidRDefault="00B44534">
      <w:pPr>
        <w:spacing w:before="80" w:after="40"/>
        <w:jc w:val="center"/>
        <w:rPr>
          <w:rFonts w:asciiTheme="majorHAnsi" w:hAnsiTheme="majorHAnsi" w:cstheme="majorHAnsi"/>
          <w:sz w:val="22"/>
        </w:rPr>
      </w:pPr>
      <w:r w:rsidRPr="0094747E">
        <w:rPr>
          <w:rFonts w:asciiTheme="majorHAnsi" w:hAnsiTheme="majorHAnsi" w:cstheme="majorHAnsi"/>
          <w:b/>
          <w:sz w:val="22"/>
        </w:rPr>
        <w:t>Članak 11.</w:t>
      </w:r>
    </w:p>
    <w:p w14:paraId="677E2C6C" w14:textId="04A23D63" w:rsidR="00CA77A5" w:rsidRPr="0094747E" w:rsidRDefault="00B44534" w:rsidP="0017076B">
      <w:pPr>
        <w:ind w:firstLine="720"/>
        <w:jc w:val="both"/>
        <w:rPr>
          <w:rFonts w:asciiTheme="majorHAnsi" w:hAnsiTheme="majorHAnsi" w:cstheme="majorHAnsi"/>
          <w:sz w:val="22"/>
        </w:rPr>
      </w:pPr>
      <w:r w:rsidRPr="0094747E">
        <w:rPr>
          <w:rFonts w:asciiTheme="majorHAnsi" w:hAnsiTheme="majorHAnsi" w:cstheme="majorHAnsi"/>
          <w:sz w:val="22"/>
        </w:rPr>
        <w:lastRenderedPageBreak/>
        <w:t xml:space="preserve">(1) Postupak jednostavne nabave procijenjene vrijednosti veće od 15.000,00 eura pokreće se odlukom </w:t>
      </w:r>
      <w:r w:rsidR="008F3494">
        <w:rPr>
          <w:rFonts w:asciiTheme="majorHAnsi" w:hAnsiTheme="majorHAnsi" w:cstheme="majorHAnsi"/>
          <w:sz w:val="22"/>
        </w:rPr>
        <w:t>ravnateljice</w:t>
      </w:r>
      <w:r w:rsidRPr="0094747E">
        <w:rPr>
          <w:rFonts w:asciiTheme="majorHAnsi" w:hAnsiTheme="majorHAnsi" w:cstheme="majorHAnsi"/>
          <w:sz w:val="22"/>
        </w:rPr>
        <w:t>.</w:t>
      </w:r>
    </w:p>
    <w:p w14:paraId="6E7B16D4" w14:textId="31FF1797" w:rsidR="00CA77A5" w:rsidRPr="0094747E" w:rsidRDefault="00B44534" w:rsidP="0017076B">
      <w:pPr>
        <w:ind w:firstLine="720"/>
        <w:jc w:val="both"/>
        <w:rPr>
          <w:rFonts w:asciiTheme="majorHAnsi" w:hAnsiTheme="majorHAnsi" w:cstheme="majorHAnsi"/>
          <w:sz w:val="22"/>
        </w:rPr>
      </w:pPr>
      <w:r w:rsidRPr="0094747E">
        <w:rPr>
          <w:rFonts w:asciiTheme="majorHAnsi" w:hAnsiTheme="majorHAnsi" w:cstheme="majorHAnsi"/>
          <w:sz w:val="22"/>
        </w:rPr>
        <w:t xml:space="preserve">(2) Odluka iz stavka 1. ovoga članka osobito sadrži predmet nabave, procijenjenu vrijednost, način provedbe postupka, podatak o osiguranim sredstvima te članove stručnog povjerenstva za provedbu jednostavne nabave koje imenuje </w:t>
      </w:r>
      <w:r w:rsidR="008F3494">
        <w:rPr>
          <w:rFonts w:asciiTheme="majorHAnsi" w:hAnsiTheme="majorHAnsi" w:cstheme="majorHAnsi"/>
          <w:sz w:val="22"/>
        </w:rPr>
        <w:t>ravnateljica</w:t>
      </w:r>
      <w:r w:rsidRPr="0094747E">
        <w:rPr>
          <w:rFonts w:asciiTheme="majorHAnsi" w:hAnsiTheme="majorHAnsi" w:cstheme="majorHAnsi"/>
          <w:sz w:val="22"/>
        </w:rPr>
        <w:t>.</w:t>
      </w:r>
    </w:p>
    <w:p w14:paraId="0327BCEE" w14:textId="77777777" w:rsidR="00CA77A5" w:rsidRPr="0094747E" w:rsidRDefault="00B44534">
      <w:pPr>
        <w:spacing w:before="80" w:after="40"/>
        <w:jc w:val="center"/>
        <w:rPr>
          <w:rFonts w:asciiTheme="majorHAnsi" w:hAnsiTheme="majorHAnsi" w:cstheme="majorHAnsi"/>
          <w:sz w:val="22"/>
        </w:rPr>
      </w:pPr>
      <w:r w:rsidRPr="0094747E">
        <w:rPr>
          <w:rFonts w:asciiTheme="majorHAnsi" w:hAnsiTheme="majorHAnsi" w:cstheme="majorHAnsi"/>
          <w:b/>
          <w:sz w:val="22"/>
        </w:rPr>
        <w:t>Članak 12.</w:t>
      </w:r>
    </w:p>
    <w:p w14:paraId="3557862D" w14:textId="74ED1310" w:rsidR="007C2BE0" w:rsidRPr="0094747E" w:rsidRDefault="007C2BE0" w:rsidP="007C2BE0">
      <w:pPr>
        <w:spacing w:before="180" w:after="100"/>
        <w:ind w:firstLine="720"/>
        <w:jc w:val="both"/>
        <w:rPr>
          <w:rFonts w:asciiTheme="majorHAnsi" w:hAnsiTheme="majorHAnsi" w:cstheme="majorHAnsi"/>
          <w:sz w:val="22"/>
        </w:rPr>
      </w:pPr>
      <w:r w:rsidRPr="0094747E">
        <w:rPr>
          <w:rFonts w:asciiTheme="majorHAnsi" w:hAnsiTheme="majorHAnsi" w:cstheme="majorHAnsi"/>
          <w:sz w:val="22"/>
        </w:rPr>
        <w:t xml:space="preserve">(1) Pripremu i provedbu postupaka jednostavne nabave procijenjene vrijednosti veće od 15.000,00 eura provodi Stručno povjerenstvo za provedbu jednostavne nabave (u daljnjem tekstu: Povjerenstvo), koje prije početka postupka imenuje </w:t>
      </w:r>
      <w:r w:rsidR="008F3494">
        <w:rPr>
          <w:rFonts w:asciiTheme="majorHAnsi" w:hAnsiTheme="majorHAnsi" w:cstheme="majorHAnsi"/>
          <w:sz w:val="22"/>
        </w:rPr>
        <w:t>ravnateljica</w:t>
      </w:r>
      <w:r w:rsidRPr="0094747E">
        <w:rPr>
          <w:rFonts w:asciiTheme="majorHAnsi" w:hAnsiTheme="majorHAnsi" w:cstheme="majorHAnsi"/>
          <w:sz w:val="22"/>
        </w:rPr>
        <w:t>.</w:t>
      </w:r>
    </w:p>
    <w:p w14:paraId="79C3480F" w14:textId="3AB5270C" w:rsidR="007C2BE0" w:rsidRPr="0094747E" w:rsidRDefault="007C2BE0" w:rsidP="007C2BE0">
      <w:pPr>
        <w:spacing w:before="180" w:after="100"/>
        <w:ind w:firstLine="720"/>
        <w:jc w:val="both"/>
        <w:rPr>
          <w:rFonts w:asciiTheme="majorHAnsi" w:hAnsiTheme="majorHAnsi" w:cstheme="majorHAnsi"/>
          <w:sz w:val="22"/>
        </w:rPr>
      </w:pPr>
      <w:r w:rsidRPr="0094747E">
        <w:rPr>
          <w:rFonts w:asciiTheme="majorHAnsi" w:hAnsiTheme="majorHAnsi" w:cstheme="majorHAnsi"/>
          <w:sz w:val="22"/>
        </w:rPr>
        <w:t xml:space="preserve">(2) Nabavu putem narudžbenice iz članka 6. ovoga Pravilnika provodi </w:t>
      </w:r>
      <w:r w:rsidR="008F3494">
        <w:rPr>
          <w:rFonts w:asciiTheme="majorHAnsi" w:hAnsiTheme="majorHAnsi" w:cstheme="majorHAnsi"/>
          <w:sz w:val="22"/>
        </w:rPr>
        <w:t>ravnateljica</w:t>
      </w:r>
      <w:r w:rsidRPr="0094747E">
        <w:rPr>
          <w:rFonts w:asciiTheme="majorHAnsi" w:hAnsiTheme="majorHAnsi" w:cstheme="majorHAnsi"/>
          <w:sz w:val="22"/>
        </w:rPr>
        <w:t xml:space="preserve"> odnosno osoba koju on ovlasti.</w:t>
      </w:r>
    </w:p>
    <w:p w14:paraId="7858C59F" w14:textId="77777777" w:rsidR="007C2BE0" w:rsidRPr="0094747E" w:rsidRDefault="007C2BE0" w:rsidP="007C2BE0">
      <w:pPr>
        <w:spacing w:before="180" w:after="100"/>
        <w:ind w:firstLine="720"/>
        <w:jc w:val="both"/>
        <w:rPr>
          <w:rFonts w:asciiTheme="majorHAnsi" w:hAnsiTheme="majorHAnsi" w:cstheme="majorHAnsi"/>
          <w:sz w:val="22"/>
        </w:rPr>
      </w:pPr>
      <w:r w:rsidRPr="0094747E">
        <w:rPr>
          <w:rFonts w:asciiTheme="majorHAnsi" w:hAnsiTheme="majorHAnsi" w:cstheme="majorHAnsi"/>
          <w:sz w:val="22"/>
        </w:rPr>
        <w:t>(3) Povjerenstvo se sastoji od najmanje tri člana. Članovi Povjerenstva ne moraju biti zaposlenici naručitelja.</w:t>
      </w:r>
    </w:p>
    <w:p w14:paraId="2DA86FE7" w14:textId="2FC01E57" w:rsidR="007C2BE0" w:rsidRPr="0094747E" w:rsidRDefault="007C2BE0" w:rsidP="007C2BE0">
      <w:pPr>
        <w:spacing w:before="180" w:after="100"/>
        <w:ind w:firstLine="720"/>
        <w:jc w:val="both"/>
        <w:rPr>
          <w:rFonts w:asciiTheme="majorHAnsi" w:hAnsiTheme="majorHAnsi" w:cstheme="majorHAnsi"/>
          <w:sz w:val="22"/>
        </w:rPr>
      </w:pPr>
      <w:r w:rsidRPr="0094747E">
        <w:rPr>
          <w:rFonts w:asciiTheme="majorHAnsi" w:hAnsiTheme="majorHAnsi" w:cstheme="majorHAnsi"/>
          <w:sz w:val="22"/>
        </w:rPr>
        <w:t>(4) Najmanje jedan član Povjerenstva mora posjedovati važeći certifikat iz područja javne nabave.</w:t>
      </w:r>
    </w:p>
    <w:p w14:paraId="31D9CF7B" w14:textId="77777777" w:rsidR="007C2BE0" w:rsidRPr="0094747E" w:rsidRDefault="007C2BE0" w:rsidP="007C2BE0">
      <w:pPr>
        <w:spacing w:before="180" w:after="100"/>
        <w:ind w:firstLine="720"/>
        <w:jc w:val="both"/>
        <w:rPr>
          <w:rFonts w:asciiTheme="majorHAnsi" w:hAnsiTheme="majorHAnsi" w:cstheme="majorHAnsi"/>
          <w:sz w:val="22"/>
        </w:rPr>
      </w:pPr>
      <w:r w:rsidRPr="0094747E">
        <w:rPr>
          <w:rFonts w:asciiTheme="majorHAnsi" w:hAnsiTheme="majorHAnsi" w:cstheme="majorHAnsi"/>
          <w:sz w:val="22"/>
        </w:rPr>
        <w:t>(5) Povjerenstvo priprema poziv odnosno dokumentaciju postupka, provodi komunikaciju kroz EOJN RH, pregledava i ocjenjuje ponude, sastavlja zapisnik ili drugi odgovarajući akt te predlaže donošenje odluke o odabiru ili poništenju postupka.</w:t>
      </w:r>
    </w:p>
    <w:p w14:paraId="0BF95E01" w14:textId="77777777" w:rsidR="007C2BE0" w:rsidRPr="0094747E" w:rsidRDefault="007C2BE0" w:rsidP="007C2BE0">
      <w:pPr>
        <w:spacing w:before="180" w:after="100"/>
        <w:ind w:firstLine="720"/>
        <w:jc w:val="both"/>
        <w:rPr>
          <w:rFonts w:asciiTheme="majorHAnsi" w:hAnsiTheme="majorHAnsi" w:cstheme="majorHAnsi"/>
          <w:sz w:val="22"/>
        </w:rPr>
      </w:pPr>
      <w:r w:rsidRPr="0094747E">
        <w:rPr>
          <w:rFonts w:asciiTheme="majorHAnsi" w:hAnsiTheme="majorHAnsi" w:cstheme="majorHAnsi"/>
          <w:sz w:val="22"/>
        </w:rPr>
        <w:t>(6) Povjerenstvo je dužno osigurati da se bitne radnje u postupku dokumentiraju u EOJN RH odnosno u dokumentaciji postupka, u skladu s pravilima i tehničkim mogućnostima sustava.</w:t>
      </w:r>
    </w:p>
    <w:p w14:paraId="504E54EC" w14:textId="77777777" w:rsidR="00CA77A5" w:rsidRPr="0094747E" w:rsidRDefault="00B44534">
      <w:pPr>
        <w:spacing w:before="180" w:after="100"/>
        <w:jc w:val="center"/>
        <w:rPr>
          <w:rFonts w:asciiTheme="majorHAnsi" w:hAnsiTheme="majorHAnsi" w:cstheme="majorHAnsi"/>
          <w:sz w:val="22"/>
        </w:rPr>
      </w:pPr>
      <w:r w:rsidRPr="0094747E">
        <w:rPr>
          <w:rFonts w:asciiTheme="majorHAnsi" w:hAnsiTheme="majorHAnsi" w:cstheme="majorHAnsi"/>
          <w:b/>
          <w:sz w:val="22"/>
        </w:rPr>
        <w:t>IV. POZIV, DOSTAVA I PREGLED PONUDA</w:t>
      </w:r>
    </w:p>
    <w:p w14:paraId="681CAF82" w14:textId="77777777" w:rsidR="00CA77A5" w:rsidRPr="0094747E" w:rsidRDefault="00B44534">
      <w:pPr>
        <w:spacing w:before="80" w:after="40"/>
        <w:jc w:val="center"/>
        <w:rPr>
          <w:rFonts w:asciiTheme="majorHAnsi" w:hAnsiTheme="majorHAnsi" w:cstheme="majorHAnsi"/>
          <w:sz w:val="22"/>
        </w:rPr>
      </w:pPr>
      <w:r w:rsidRPr="0094747E">
        <w:rPr>
          <w:rFonts w:asciiTheme="majorHAnsi" w:hAnsiTheme="majorHAnsi" w:cstheme="majorHAnsi"/>
          <w:b/>
          <w:sz w:val="22"/>
        </w:rPr>
        <w:t>Članak 13.</w:t>
      </w:r>
    </w:p>
    <w:p w14:paraId="2F85FCE6" w14:textId="77777777" w:rsidR="00CA77A5" w:rsidRPr="0094747E" w:rsidRDefault="00B44534" w:rsidP="0017076B">
      <w:pPr>
        <w:ind w:firstLine="720"/>
        <w:jc w:val="both"/>
        <w:rPr>
          <w:rFonts w:asciiTheme="majorHAnsi" w:hAnsiTheme="majorHAnsi" w:cstheme="majorHAnsi"/>
          <w:sz w:val="22"/>
        </w:rPr>
      </w:pPr>
      <w:r w:rsidRPr="0094747E">
        <w:rPr>
          <w:rFonts w:asciiTheme="majorHAnsi" w:hAnsiTheme="majorHAnsi" w:cstheme="majorHAnsi"/>
          <w:sz w:val="22"/>
        </w:rPr>
        <w:t>(1) Poziv na dostavu ponuda odnosno dokumentacija postupka mora biti jasna, razumljiva, potpuna i razmjerna predmetu nabave.</w:t>
      </w:r>
    </w:p>
    <w:p w14:paraId="4243C1E5" w14:textId="77777777" w:rsidR="00CA77A5" w:rsidRPr="0094747E" w:rsidRDefault="00B44534" w:rsidP="0017076B">
      <w:pPr>
        <w:ind w:firstLine="720"/>
        <w:jc w:val="both"/>
        <w:rPr>
          <w:rFonts w:asciiTheme="majorHAnsi" w:hAnsiTheme="majorHAnsi" w:cstheme="majorHAnsi"/>
          <w:sz w:val="22"/>
        </w:rPr>
      </w:pPr>
      <w:r w:rsidRPr="0094747E">
        <w:rPr>
          <w:rFonts w:asciiTheme="majorHAnsi" w:hAnsiTheme="majorHAnsi" w:cstheme="majorHAnsi"/>
          <w:sz w:val="22"/>
        </w:rPr>
        <w:t>(2) Poziv odnosno dokumentacija postupka osobito sadrži podatke o naručitelju, opis predmeta nabave, tehničke specifikacije kada su potrebne, količine odnosno troškovnik ako je primjenjivo, rok i mjesto izvršenja, uvjete i zahtjeve koje ponuditelji moraju ispuniti ako se traže, kriterij za odabir ponude, rok i način dostave ponude, rok valjanosti ponude kada je primjenjivo, podatke o jamstvima ako se traže, podatke o mogućnosti podnošenja prigovora te druge podatke potrebne za izradu i dostavu ponude.</w:t>
      </w:r>
    </w:p>
    <w:p w14:paraId="3C724CD4" w14:textId="77777777" w:rsidR="00CA77A5" w:rsidRPr="0094747E" w:rsidRDefault="00B44534" w:rsidP="0017076B">
      <w:pPr>
        <w:ind w:firstLine="720"/>
        <w:jc w:val="both"/>
        <w:rPr>
          <w:rFonts w:asciiTheme="majorHAnsi" w:hAnsiTheme="majorHAnsi" w:cstheme="majorHAnsi"/>
          <w:sz w:val="22"/>
        </w:rPr>
      </w:pPr>
      <w:r w:rsidRPr="0094747E">
        <w:rPr>
          <w:rFonts w:asciiTheme="majorHAnsi" w:hAnsiTheme="majorHAnsi" w:cstheme="majorHAnsi"/>
          <w:sz w:val="22"/>
        </w:rPr>
        <w:t>(3) Podaci uneseni i objavljeni u modulu jednostavne nabave EOJN RH smatraju se sastavnim dijelom poziva odnosno dokumentacije postupka.</w:t>
      </w:r>
    </w:p>
    <w:p w14:paraId="07FA244E" w14:textId="77777777" w:rsidR="00CA77A5" w:rsidRPr="0094747E" w:rsidRDefault="00B44534" w:rsidP="0017076B">
      <w:pPr>
        <w:ind w:firstLine="720"/>
        <w:jc w:val="both"/>
        <w:rPr>
          <w:rFonts w:asciiTheme="majorHAnsi" w:hAnsiTheme="majorHAnsi" w:cstheme="majorHAnsi"/>
          <w:sz w:val="22"/>
        </w:rPr>
      </w:pPr>
      <w:r w:rsidRPr="0094747E">
        <w:rPr>
          <w:rFonts w:asciiTheme="majorHAnsi" w:hAnsiTheme="majorHAnsi" w:cstheme="majorHAnsi"/>
          <w:sz w:val="22"/>
        </w:rPr>
        <w:t>(4) Ako naručitelj tijekom roka za dostavu ponuda izmijeni ili dopuni poziv odnosno dokumentaciju postupka na način koji može utjecati na pripremu ponuda, dužan je obavijestiti gospodarske subjekte na isti način na koji je poziv upućen odnosno objavljen te prema potrebi produljiti rok za dostavu ponuda.</w:t>
      </w:r>
    </w:p>
    <w:p w14:paraId="61814F83" w14:textId="77777777" w:rsidR="00F618B0" w:rsidRPr="0094747E" w:rsidRDefault="00F618B0" w:rsidP="00F618B0">
      <w:pPr>
        <w:jc w:val="center"/>
        <w:rPr>
          <w:rFonts w:asciiTheme="majorHAnsi" w:hAnsiTheme="majorHAnsi" w:cstheme="majorHAnsi"/>
          <w:b/>
          <w:bCs/>
          <w:sz w:val="22"/>
        </w:rPr>
      </w:pPr>
      <w:r w:rsidRPr="0094747E">
        <w:rPr>
          <w:rFonts w:asciiTheme="majorHAnsi" w:hAnsiTheme="majorHAnsi" w:cstheme="majorHAnsi"/>
          <w:b/>
          <w:bCs/>
          <w:sz w:val="22"/>
        </w:rPr>
        <w:t>Članak 14.</w:t>
      </w:r>
    </w:p>
    <w:p w14:paraId="65751D8C" w14:textId="38D43420" w:rsidR="00F618B0" w:rsidRPr="0094747E" w:rsidRDefault="00F618B0" w:rsidP="0017076B">
      <w:pPr>
        <w:ind w:firstLine="720"/>
        <w:jc w:val="both"/>
        <w:rPr>
          <w:rFonts w:asciiTheme="majorHAnsi" w:hAnsiTheme="majorHAnsi" w:cstheme="majorHAnsi"/>
          <w:sz w:val="22"/>
        </w:rPr>
      </w:pPr>
      <w:r w:rsidRPr="0094747E">
        <w:rPr>
          <w:rFonts w:asciiTheme="majorHAnsi" w:hAnsiTheme="majorHAnsi" w:cstheme="majorHAnsi"/>
          <w:sz w:val="22"/>
        </w:rPr>
        <w:t>(1) Naručitelj može u postupku jednostavne nabave, ovisno o predmetu, vrijednosti, složenosti i uvjetima izvršenja nabave, od gospodarskih subjekata tražiti odgovarajuća jamstva.</w:t>
      </w:r>
    </w:p>
    <w:p w14:paraId="58FB797F" w14:textId="77777777" w:rsidR="00F618B0" w:rsidRPr="0094747E" w:rsidRDefault="00F618B0" w:rsidP="0017076B">
      <w:pPr>
        <w:ind w:firstLine="720"/>
        <w:jc w:val="both"/>
        <w:rPr>
          <w:rFonts w:asciiTheme="majorHAnsi" w:hAnsiTheme="majorHAnsi" w:cstheme="majorHAnsi"/>
          <w:sz w:val="22"/>
        </w:rPr>
      </w:pPr>
      <w:r w:rsidRPr="0094747E">
        <w:rPr>
          <w:rFonts w:asciiTheme="majorHAnsi" w:hAnsiTheme="majorHAnsi" w:cstheme="majorHAnsi"/>
          <w:sz w:val="22"/>
        </w:rPr>
        <w:t>(2) Jamstva mogu biti osobito jamstvo za ozbiljnost ponude, jamstvo za uredno ispunjenje ugovora, jamstvo za otklanjanje nedostataka u jamstvenom roku te druga jamstva povezana s predmetom nabave.</w:t>
      </w:r>
    </w:p>
    <w:p w14:paraId="4270DDB8" w14:textId="77777777" w:rsidR="00F618B0" w:rsidRPr="0094747E" w:rsidRDefault="00F618B0" w:rsidP="0017076B">
      <w:pPr>
        <w:ind w:firstLine="720"/>
        <w:jc w:val="both"/>
        <w:rPr>
          <w:rFonts w:asciiTheme="majorHAnsi" w:hAnsiTheme="majorHAnsi" w:cstheme="majorHAnsi"/>
          <w:sz w:val="22"/>
        </w:rPr>
      </w:pPr>
      <w:r w:rsidRPr="0094747E">
        <w:rPr>
          <w:rFonts w:asciiTheme="majorHAnsi" w:hAnsiTheme="majorHAnsi" w:cstheme="majorHAnsi"/>
          <w:sz w:val="22"/>
        </w:rPr>
        <w:t>(3) Vrsta, iznos, oblik, rok važenja i uvjeti naplate jamstva određuju se u pozivu odnosno dokumentaciji postupka.</w:t>
      </w:r>
    </w:p>
    <w:p w14:paraId="7EF6BAD9" w14:textId="77777777" w:rsidR="00F618B0" w:rsidRPr="0094747E" w:rsidRDefault="00F618B0" w:rsidP="0017076B">
      <w:pPr>
        <w:ind w:firstLine="720"/>
        <w:jc w:val="both"/>
        <w:rPr>
          <w:rFonts w:asciiTheme="majorHAnsi" w:hAnsiTheme="majorHAnsi" w:cstheme="majorHAnsi"/>
          <w:sz w:val="22"/>
        </w:rPr>
      </w:pPr>
      <w:r w:rsidRPr="0094747E">
        <w:rPr>
          <w:rFonts w:asciiTheme="majorHAnsi" w:hAnsiTheme="majorHAnsi" w:cstheme="majorHAnsi"/>
          <w:sz w:val="22"/>
        </w:rPr>
        <w:t>(4) Jamstvo za ozbiljnost ponude, ako se traži, određuje se u apsolutnom iznosu i ne smije biti nerazmjerno predmetu nabave.</w:t>
      </w:r>
    </w:p>
    <w:p w14:paraId="6E69107D" w14:textId="1D4ADB3B" w:rsidR="003414BD" w:rsidRPr="0094747E" w:rsidRDefault="00F618B0" w:rsidP="0017076B">
      <w:pPr>
        <w:ind w:firstLine="720"/>
        <w:jc w:val="both"/>
        <w:rPr>
          <w:rFonts w:asciiTheme="majorHAnsi" w:hAnsiTheme="majorHAnsi" w:cstheme="majorHAnsi"/>
          <w:sz w:val="22"/>
        </w:rPr>
      </w:pPr>
      <w:r w:rsidRPr="0094747E">
        <w:rPr>
          <w:rFonts w:asciiTheme="majorHAnsi" w:hAnsiTheme="majorHAnsi" w:cstheme="majorHAnsi"/>
          <w:sz w:val="22"/>
        </w:rPr>
        <w:lastRenderedPageBreak/>
        <w:t xml:space="preserve">(5) </w:t>
      </w:r>
      <w:r w:rsidR="00DA1F9F" w:rsidRPr="0094747E">
        <w:rPr>
          <w:rFonts w:asciiTheme="majorHAnsi" w:hAnsiTheme="majorHAnsi" w:cstheme="majorHAnsi"/>
          <w:sz w:val="22"/>
        </w:rPr>
        <w:t>Jamstva se vraćaju gospodarskim subjektima u skladu s uvjetima određenima u pozivu odnosno dokumentaciji postupka, a kada je primjenjivo i ugovoru</w:t>
      </w:r>
      <w:r w:rsidRPr="0094747E">
        <w:rPr>
          <w:rFonts w:asciiTheme="majorHAnsi" w:hAnsiTheme="majorHAnsi" w:cstheme="majorHAnsi"/>
          <w:sz w:val="22"/>
        </w:rPr>
        <w:t>.</w:t>
      </w:r>
    </w:p>
    <w:p w14:paraId="698B1DE7" w14:textId="34452FA8" w:rsidR="00F618B0" w:rsidRPr="0094747E" w:rsidRDefault="00B44534" w:rsidP="00F618B0">
      <w:pPr>
        <w:spacing w:before="80" w:after="40"/>
        <w:jc w:val="center"/>
        <w:rPr>
          <w:rFonts w:asciiTheme="majorHAnsi" w:hAnsiTheme="majorHAnsi" w:cstheme="majorHAnsi"/>
          <w:b/>
          <w:sz w:val="22"/>
        </w:rPr>
      </w:pPr>
      <w:r w:rsidRPr="0094747E">
        <w:rPr>
          <w:rFonts w:asciiTheme="majorHAnsi" w:hAnsiTheme="majorHAnsi" w:cstheme="majorHAnsi"/>
          <w:b/>
          <w:sz w:val="22"/>
        </w:rPr>
        <w:t>Članak 1</w:t>
      </w:r>
      <w:r w:rsidR="00F618B0" w:rsidRPr="0094747E">
        <w:rPr>
          <w:rFonts w:asciiTheme="majorHAnsi" w:hAnsiTheme="majorHAnsi" w:cstheme="majorHAnsi"/>
          <w:b/>
          <w:sz w:val="22"/>
        </w:rPr>
        <w:t>5</w:t>
      </w:r>
      <w:r w:rsidRPr="0094747E">
        <w:rPr>
          <w:rFonts w:asciiTheme="majorHAnsi" w:hAnsiTheme="majorHAnsi" w:cstheme="majorHAnsi"/>
          <w:b/>
          <w:sz w:val="22"/>
        </w:rPr>
        <w:t>.</w:t>
      </w:r>
    </w:p>
    <w:p w14:paraId="5E5AF0BB" w14:textId="6E288916" w:rsidR="00CA77A5" w:rsidRPr="0094747E" w:rsidRDefault="00B44534" w:rsidP="0017076B">
      <w:pPr>
        <w:ind w:firstLine="720"/>
        <w:jc w:val="both"/>
        <w:rPr>
          <w:rFonts w:asciiTheme="majorHAnsi" w:hAnsiTheme="majorHAnsi" w:cstheme="majorHAnsi"/>
          <w:sz w:val="22"/>
        </w:rPr>
      </w:pPr>
      <w:r w:rsidRPr="0094747E">
        <w:rPr>
          <w:rFonts w:asciiTheme="majorHAnsi" w:hAnsiTheme="majorHAnsi" w:cstheme="majorHAnsi"/>
          <w:sz w:val="22"/>
        </w:rPr>
        <w:t xml:space="preserve">(1) </w:t>
      </w:r>
      <w:r w:rsidR="009A5832" w:rsidRPr="0094747E">
        <w:rPr>
          <w:rFonts w:asciiTheme="majorHAnsi" w:hAnsiTheme="majorHAnsi" w:cstheme="majorHAnsi"/>
          <w:sz w:val="22"/>
        </w:rPr>
        <w:t>U postupcima iz članka 4. točaka 3. i 4. ovoga Pravilnika komunikacija, dostava ponuda, evidentiranje radnji i pohrana dokumentacije provode se putem modula jednostavne nabave EOJN RH</w:t>
      </w:r>
      <w:r w:rsidRPr="0094747E">
        <w:rPr>
          <w:rFonts w:asciiTheme="majorHAnsi" w:hAnsiTheme="majorHAnsi" w:cstheme="majorHAnsi"/>
          <w:sz w:val="22"/>
        </w:rPr>
        <w:t>.</w:t>
      </w:r>
    </w:p>
    <w:p w14:paraId="61D22CD8" w14:textId="77777777" w:rsidR="00CA77A5" w:rsidRPr="0094747E" w:rsidRDefault="00B44534" w:rsidP="0017076B">
      <w:pPr>
        <w:ind w:firstLine="720"/>
        <w:jc w:val="both"/>
        <w:rPr>
          <w:rFonts w:asciiTheme="majorHAnsi" w:hAnsiTheme="majorHAnsi" w:cstheme="majorHAnsi"/>
          <w:sz w:val="22"/>
        </w:rPr>
      </w:pPr>
      <w:r w:rsidRPr="0094747E">
        <w:rPr>
          <w:rFonts w:asciiTheme="majorHAnsi" w:hAnsiTheme="majorHAnsi" w:cstheme="majorHAnsi"/>
          <w:sz w:val="22"/>
        </w:rPr>
        <w:t>(2) Iznimno, pojedini dokumenti ili dijelovi ponude mogu se dostaviti izvan EOJN RH samo ako to EOJN RH tehnički ne omogućuje ili ako je to dopušteno pravilima sustava, Zakonom o javnoj nabavi ili drugim propisom, što mora biti navedeno u pozivu odnosno dokumentaciji postupka.</w:t>
      </w:r>
    </w:p>
    <w:p w14:paraId="570F3E6C" w14:textId="3EAE12BC" w:rsidR="00CA77A5" w:rsidRPr="0094747E" w:rsidRDefault="00B44534">
      <w:pPr>
        <w:spacing w:before="80" w:after="40"/>
        <w:jc w:val="center"/>
        <w:rPr>
          <w:rFonts w:asciiTheme="majorHAnsi" w:hAnsiTheme="majorHAnsi" w:cstheme="majorHAnsi"/>
          <w:sz w:val="22"/>
        </w:rPr>
      </w:pPr>
      <w:r w:rsidRPr="0094747E">
        <w:rPr>
          <w:rFonts w:asciiTheme="majorHAnsi" w:hAnsiTheme="majorHAnsi" w:cstheme="majorHAnsi"/>
          <w:b/>
          <w:sz w:val="22"/>
        </w:rPr>
        <w:t>Članak 1</w:t>
      </w:r>
      <w:r w:rsidR="003414BD" w:rsidRPr="0094747E">
        <w:rPr>
          <w:rFonts w:asciiTheme="majorHAnsi" w:hAnsiTheme="majorHAnsi" w:cstheme="majorHAnsi"/>
          <w:b/>
          <w:sz w:val="22"/>
        </w:rPr>
        <w:t>6</w:t>
      </w:r>
      <w:r w:rsidRPr="0094747E">
        <w:rPr>
          <w:rFonts w:asciiTheme="majorHAnsi" w:hAnsiTheme="majorHAnsi" w:cstheme="majorHAnsi"/>
          <w:b/>
          <w:sz w:val="22"/>
        </w:rPr>
        <w:t>.</w:t>
      </w:r>
    </w:p>
    <w:p w14:paraId="7EDA9AE9" w14:textId="77777777" w:rsidR="00CA77A5" w:rsidRPr="0094747E" w:rsidRDefault="00B44534" w:rsidP="0017076B">
      <w:pPr>
        <w:ind w:firstLine="720"/>
        <w:jc w:val="both"/>
        <w:rPr>
          <w:rFonts w:asciiTheme="majorHAnsi" w:hAnsiTheme="majorHAnsi" w:cstheme="majorHAnsi"/>
          <w:sz w:val="22"/>
        </w:rPr>
      </w:pPr>
      <w:r w:rsidRPr="0094747E">
        <w:rPr>
          <w:rFonts w:asciiTheme="majorHAnsi" w:hAnsiTheme="majorHAnsi" w:cstheme="majorHAnsi"/>
          <w:sz w:val="22"/>
        </w:rPr>
        <w:t>(1) Rok za dostavu ponuda određuje se razmjerno predmetu, procijenjenoj vrijednosti, složenosti nabave i vremenu potrebnom za pripremu ponude.</w:t>
      </w:r>
    </w:p>
    <w:p w14:paraId="4F425CCC" w14:textId="4B3D9409" w:rsidR="00D0391A" w:rsidRPr="0094747E" w:rsidRDefault="00B44534" w:rsidP="0017076B">
      <w:pPr>
        <w:ind w:firstLine="720"/>
        <w:jc w:val="both"/>
        <w:rPr>
          <w:rFonts w:asciiTheme="majorHAnsi" w:hAnsiTheme="majorHAnsi" w:cstheme="majorHAnsi"/>
          <w:sz w:val="22"/>
        </w:rPr>
      </w:pPr>
      <w:r w:rsidRPr="0094747E">
        <w:rPr>
          <w:rFonts w:asciiTheme="majorHAnsi" w:hAnsiTheme="majorHAnsi" w:cstheme="majorHAnsi"/>
          <w:sz w:val="22"/>
        </w:rPr>
        <w:t>(2) Rok za dostavu ponuda ne smije biti kraći od tri dana od dana slanja odnosno objave poziva, osim u slučaju žurnosti ili drugih opravdanih okolnosti koje se moraju obrazložiti u dokumentaciji postupka.</w:t>
      </w:r>
    </w:p>
    <w:p w14:paraId="78B24483" w14:textId="03A77979" w:rsidR="00CA77A5" w:rsidRPr="0094747E" w:rsidRDefault="00B44534">
      <w:pPr>
        <w:spacing w:before="80" w:after="40"/>
        <w:jc w:val="center"/>
        <w:rPr>
          <w:rFonts w:asciiTheme="majorHAnsi" w:hAnsiTheme="majorHAnsi" w:cstheme="majorHAnsi"/>
          <w:sz w:val="22"/>
        </w:rPr>
      </w:pPr>
      <w:r w:rsidRPr="0094747E">
        <w:rPr>
          <w:rFonts w:asciiTheme="majorHAnsi" w:hAnsiTheme="majorHAnsi" w:cstheme="majorHAnsi"/>
          <w:b/>
          <w:sz w:val="22"/>
        </w:rPr>
        <w:t>Članak 1</w:t>
      </w:r>
      <w:r w:rsidR="003414BD" w:rsidRPr="0094747E">
        <w:rPr>
          <w:rFonts w:asciiTheme="majorHAnsi" w:hAnsiTheme="majorHAnsi" w:cstheme="majorHAnsi"/>
          <w:b/>
          <w:sz w:val="22"/>
        </w:rPr>
        <w:t>7</w:t>
      </w:r>
      <w:r w:rsidRPr="0094747E">
        <w:rPr>
          <w:rFonts w:asciiTheme="majorHAnsi" w:hAnsiTheme="majorHAnsi" w:cstheme="majorHAnsi"/>
          <w:b/>
          <w:sz w:val="22"/>
        </w:rPr>
        <w:t>.</w:t>
      </w:r>
    </w:p>
    <w:p w14:paraId="69FB5F02" w14:textId="77777777" w:rsidR="00CA77A5" w:rsidRPr="0094747E" w:rsidRDefault="00B44534" w:rsidP="0017076B">
      <w:pPr>
        <w:ind w:firstLine="720"/>
        <w:jc w:val="both"/>
        <w:rPr>
          <w:rFonts w:asciiTheme="majorHAnsi" w:hAnsiTheme="majorHAnsi" w:cstheme="majorHAnsi"/>
          <w:sz w:val="22"/>
        </w:rPr>
      </w:pPr>
      <w:r w:rsidRPr="0094747E">
        <w:rPr>
          <w:rFonts w:asciiTheme="majorHAnsi" w:hAnsiTheme="majorHAnsi" w:cstheme="majorHAnsi"/>
          <w:sz w:val="22"/>
        </w:rPr>
        <w:t>(1) U postupcima koji se provode putem EOJN RH, otvaranje ponuda, evidentiranje radnji i pohrana zapisnika odnosno druge dokumentacije provodi se u EOJN RH, u skladu s pravilima i tehničkim mogućnostima sustava.</w:t>
      </w:r>
    </w:p>
    <w:p w14:paraId="6B78AEA9" w14:textId="77777777" w:rsidR="00CA77A5" w:rsidRPr="0094747E" w:rsidRDefault="00B44534" w:rsidP="0017076B">
      <w:pPr>
        <w:ind w:firstLine="720"/>
        <w:jc w:val="both"/>
        <w:rPr>
          <w:rFonts w:asciiTheme="majorHAnsi" w:hAnsiTheme="majorHAnsi" w:cstheme="majorHAnsi"/>
          <w:sz w:val="22"/>
        </w:rPr>
      </w:pPr>
      <w:r w:rsidRPr="0094747E">
        <w:rPr>
          <w:rFonts w:asciiTheme="majorHAnsi" w:hAnsiTheme="majorHAnsi" w:cstheme="majorHAnsi"/>
          <w:sz w:val="22"/>
        </w:rPr>
        <w:t>(2) U postupcima jednostavne nabave ne provodi se javno otvaranje ponuda.</w:t>
      </w:r>
    </w:p>
    <w:p w14:paraId="0FD1688F" w14:textId="77777777" w:rsidR="00CA77A5" w:rsidRPr="0094747E" w:rsidRDefault="00B44534" w:rsidP="0017076B">
      <w:pPr>
        <w:ind w:firstLine="720"/>
        <w:jc w:val="both"/>
        <w:rPr>
          <w:rFonts w:asciiTheme="majorHAnsi" w:hAnsiTheme="majorHAnsi" w:cstheme="majorHAnsi"/>
          <w:sz w:val="22"/>
        </w:rPr>
      </w:pPr>
      <w:r w:rsidRPr="0094747E">
        <w:rPr>
          <w:rFonts w:asciiTheme="majorHAnsi" w:hAnsiTheme="majorHAnsi" w:cstheme="majorHAnsi"/>
          <w:sz w:val="22"/>
        </w:rPr>
        <w:t>(3) Stručno povjerenstvo za provedbu jednostavne nabave provodi pregled i ocjenu pristiglih ponuda te o tome sastavlja zapisnik ili drugi odgovarajući akt.</w:t>
      </w:r>
    </w:p>
    <w:p w14:paraId="6FA4DD6F" w14:textId="526E79BF" w:rsidR="00CA77A5" w:rsidRPr="0094747E" w:rsidRDefault="00B44534">
      <w:pPr>
        <w:spacing w:before="80" w:after="40"/>
        <w:jc w:val="center"/>
        <w:rPr>
          <w:rFonts w:asciiTheme="majorHAnsi" w:hAnsiTheme="majorHAnsi" w:cstheme="majorHAnsi"/>
          <w:sz w:val="22"/>
        </w:rPr>
      </w:pPr>
      <w:r w:rsidRPr="0094747E">
        <w:rPr>
          <w:rFonts w:asciiTheme="majorHAnsi" w:hAnsiTheme="majorHAnsi" w:cstheme="majorHAnsi"/>
          <w:b/>
          <w:sz w:val="22"/>
        </w:rPr>
        <w:t>Članak 1</w:t>
      </w:r>
      <w:r w:rsidR="003414BD" w:rsidRPr="0094747E">
        <w:rPr>
          <w:rFonts w:asciiTheme="majorHAnsi" w:hAnsiTheme="majorHAnsi" w:cstheme="majorHAnsi"/>
          <w:b/>
          <w:sz w:val="22"/>
        </w:rPr>
        <w:t>8</w:t>
      </w:r>
      <w:r w:rsidRPr="0094747E">
        <w:rPr>
          <w:rFonts w:asciiTheme="majorHAnsi" w:hAnsiTheme="majorHAnsi" w:cstheme="majorHAnsi"/>
          <w:b/>
          <w:sz w:val="22"/>
        </w:rPr>
        <w:t>.</w:t>
      </w:r>
    </w:p>
    <w:p w14:paraId="784956AE" w14:textId="27B28DBF" w:rsidR="00661779" w:rsidRPr="0094747E" w:rsidRDefault="00661779" w:rsidP="0017076B">
      <w:pPr>
        <w:ind w:firstLine="720"/>
        <w:jc w:val="both"/>
        <w:rPr>
          <w:rFonts w:asciiTheme="majorHAnsi" w:hAnsiTheme="majorHAnsi" w:cstheme="majorHAnsi"/>
          <w:sz w:val="22"/>
        </w:rPr>
      </w:pPr>
      <w:r w:rsidRPr="0094747E">
        <w:rPr>
          <w:rFonts w:asciiTheme="majorHAnsi" w:hAnsiTheme="majorHAnsi" w:cstheme="majorHAnsi"/>
          <w:sz w:val="22"/>
        </w:rPr>
        <w:t xml:space="preserve">(1) </w:t>
      </w:r>
      <w:r w:rsidR="003E725A" w:rsidRPr="0094747E">
        <w:rPr>
          <w:rFonts w:asciiTheme="majorHAnsi" w:hAnsiTheme="majorHAnsi" w:cstheme="majorHAnsi"/>
          <w:sz w:val="22"/>
        </w:rPr>
        <w:t xml:space="preserve">Povjerenstvo može putem EOJN RH od ponuditelja zatražiti pojašnjenje ili dopunu ponude </w:t>
      </w:r>
      <w:r w:rsidRPr="0094747E">
        <w:rPr>
          <w:rFonts w:asciiTheme="majorHAnsi" w:hAnsiTheme="majorHAnsi" w:cstheme="majorHAnsi"/>
          <w:sz w:val="22"/>
        </w:rPr>
        <w:t>radi otklanjanja nejasnoća ili provjere podataka.</w:t>
      </w:r>
      <w:r w:rsidR="00453376" w:rsidRPr="0094747E">
        <w:rPr>
          <w:rFonts w:asciiTheme="majorHAnsi" w:hAnsiTheme="majorHAnsi" w:cstheme="majorHAnsi"/>
          <w:sz w:val="22"/>
        </w:rPr>
        <w:t xml:space="preserve"> Zahtjev za pojašnjenje ili dopunu ponude, kao i odgovor ponuditelja, evidentiraju se u EOJN RH, u skladu s pravilima i tehničkim mogućnostima sustava</w:t>
      </w:r>
      <w:r w:rsidR="00F0785F" w:rsidRPr="0094747E">
        <w:rPr>
          <w:rFonts w:asciiTheme="majorHAnsi" w:hAnsiTheme="majorHAnsi" w:cstheme="majorHAnsi"/>
          <w:sz w:val="22"/>
        </w:rPr>
        <w:t>.</w:t>
      </w:r>
    </w:p>
    <w:p w14:paraId="308F37A4" w14:textId="77777777" w:rsidR="00661779" w:rsidRPr="0094747E" w:rsidRDefault="00661779" w:rsidP="0017076B">
      <w:pPr>
        <w:ind w:firstLine="720"/>
        <w:jc w:val="both"/>
        <w:rPr>
          <w:rFonts w:asciiTheme="majorHAnsi" w:hAnsiTheme="majorHAnsi" w:cstheme="majorHAnsi"/>
          <w:sz w:val="22"/>
        </w:rPr>
      </w:pPr>
      <w:r w:rsidRPr="0094747E">
        <w:rPr>
          <w:rFonts w:asciiTheme="majorHAnsi" w:hAnsiTheme="majorHAnsi" w:cstheme="majorHAnsi"/>
          <w:sz w:val="22"/>
        </w:rPr>
        <w:t>(2) Pojašnjenje ili dopuna ne smije dovesti do pregovaranja, izmjene cijene, predmeta nabave, roka izvršenja ili drugih bitnih elemenata ponude, niti do podnošenja nove ponude.</w:t>
      </w:r>
    </w:p>
    <w:p w14:paraId="01564DBF" w14:textId="77777777" w:rsidR="00661779" w:rsidRPr="0094747E" w:rsidRDefault="00661779" w:rsidP="0017076B">
      <w:pPr>
        <w:ind w:firstLine="720"/>
        <w:jc w:val="both"/>
        <w:rPr>
          <w:rFonts w:asciiTheme="majorHAnsi" w:hAnsiTheme="majorHAnsi" w:cstheme="majorHAnsi"/>
          <w:sz w:val="22"/>
        </w:rPr>
      </w:pPr>
      <w:r w:rsidRPr="0094747E">
        <w:rPr>
          <w:rFonts w:asciiTheme="majorHAnsi" w:hAnsiTheme="majorHAnsi" w:cstheme="majorHAnsi"/>
          <w:sz w:val="22"/>
        </w:rPr>
        <w:t>(3) Povjerenstvo određuje primjeren rok za dostavu pojašnjenja ili dopune, jednak za sve ponuditelje u usporedivoj situaciji.</w:t>
      </w:r>
    </w:p>
    <w:p w14:paraId="66F15095" w14:textId="77777777" w:rsidR="00661779" w:rsidRPr="0094747E" w:rsidRDefault="00661779" w:rsidP="0017076B">
      <w:pPr>
        <w:ind w:firstLine="720"/>
        <w:jc w:val="both"/>
        <w:rPr>
          <w:rFonts w:asciiTheme="majorHAnsi" w:hAnsiTheme="majorHAnsi" w:cstheme="majorHAnsi"/>
          <w:sz w:val="22"/>
        </w:rPr>
      </w:pPr>
      <w:r w:rsidRPr="0094747E">
        <w:rPr>
          <w:rFonts w:asciiTheme="majorHAnsi" w:hAnsiTheme="majorHAnsi" w:cstheme="majorHAnsi"/>
          <w:sz w:val="22"/>
        </w:rPr>
        <w:t>(4) Povjerenstvo može zatražiti prihvat ispravka računske pogreške.</w:t>
      </w:r>
    </w:p>
    <w:p w14:paraId="52AD46CF" w14:textId="77777777" w:rsidR="00661779" w:rsidRPr="0094747E" w:rsidRDefault="00661779" w:rsidP="0017076B">
      <w:pPr>
        <w:ind w:firstLine="720"/>
        <w:jc w:val="both"/>
        <w:rPr>
          <w:rFonts w:asciiTheme="majorHAnsi" w:hAnsiTheme="majorHAnsi" w:cstheme="majorHAnsi"/>
          <w:sz w:val="22"/>
        </w:rPr>
      </w:pPr>
      <w:r w:rsidRPr="0094747E">
        <w:rPr>
          <w:rFonts w:asciiTheme="majorHAnsi" w:hAnsiTheme="majorHAnsi" w:cstheme="majorHAnsi"/>
          <w:sz w:val="22"/>
        </w:rPr>
        <w:t>(5) Ako ponuditelj u roku ne dostavi traženo ili ne prihvati ispravak, ponuda se može odbiti.</w:t>
      </w:r>
    </w:p>
    <w:p w14:paraId="4BED9207" w14:textId="30C6D1E4" w:rsidR="00CA77A5" w:rsidRPr="0094747E" w:rsidRDefault="00B44534">
      <w:pPr>
        <w:spacing w:before="80" w:after="40"/>
        <w:jc w:val="center"/>
        <w:rPr>
          <w:rFonts w:asciiTheme="majorHAnsi" w:hAnsiTheme="majorHAnsi" w:cstheme="majorHAnsi"/>
          <w:sz w:val="22"/>
        </w:rPr>
      </w:pPr>
      <w:r w:rsidRPr="0094747E">
        <w:rPr>
          <w:rFonts w:asciiTheme="majorHAnsi" w:hAnsiTheme="majorHAnsi" w:cstheme="majorHAnsi"/>
          <w:b/>
          <w:sz w:val="22"/>
        </w:rPr>
        <w:t>Članak 1</w:t>
      </w:r>
      <w:r w:rsidR="003414BD" w:rsidRPr="0094747E">
        <w:rPr>
          <w:rFonts w:asciiTheme="majorHAnsi" w:hAnsiTheme="majorHAnsi" w:cstheme="majorHAnsi"/>
          <w:b/>
          <w:sz w:val="22"/>
        </w:rPr>
        <w:t>9</w:t>
      </w:r>
      <w:r w:rsidRPr="0094747E">
        <w:rPr>
          <w:rFonts w:asciiTheme="majorHAnsi" w:hAnsiTheme="majorHAnsi" w:cstheme="majorHAnsi"/>
          <w:b/>
          <w:sz w:val="22"/>
        </w:rPr>
        <w:t>.</w:t>
      </w:r>
    </w:p>
    <w:p w14:paraId="7407F46D" w14:textId="77777777" w:rsidR="00CA77A5" w:rsidRPr="0094747E" w:rsidRDefault="00B44534" w:rsidP="0017076B">
      <w:pPr>
        <w:ind w:firstLine="720"/>
        <w:jc w:val="both"/>
        <w:rPr>
          <w:rFonts w:asciiTheme="majorHAnsi" w:hAnsiTheme="majorHAnsi" w:cstheme="majorHAnsi"/>
          <w:sz w:val="22"/>
        </w:rPr>
      </w:pPr>
      <w:r w:rsidRPr="0094747E">
        <w:rPr>
          <w:rFonts w:asciiTheme="majorHAnsi" w:hAnsiTheme="majorHAnsi" w:cstheme="majorHAnsi"/>
          <w:sz w:val="22"/>
        </w:rPr>
        <w:t>(1) Naručitelj će odbiti ponudu koja je nepravodobna, necjelovita, protivna uvjetima iz poziva odnosno dokumentacije postupka, ponudu ponuditelja koji ne ispunjava tražene uvjete, ponudu u kojoj nisu dostavljeni traženi dokazi ili jamstva, ponudu za koju se utvrdi sukob interesa koji nije moguće otkloniti te drugu ponudu koja nije valjana sukladno uvjetima postupka.</w:t>
      </w:r>
    </w:p>
    <w:p w14:paraId="7038EA4A" w14:textId="77777777" w:rsidR="00CA77A5" w:rsidRPr="0094747E" w:rsidRDefault="00B44534" w:rsidP="0017076B">
      <w:pPr>
        <w:ind w:firstLine="720"/>
        <w:jc w:val="both"/>
        <w:rPr>
          <w:rFonts w:asciiTheme="majorHAnsi" w:hAnsiTheme="majorHAnsi" w:cstheme="majorHAnsi"/>
          <w:sz w:val="22"/>
        </w:rPr>
      </w:pPr>
      <w:r w:rsidRPr="0094747E">
        <w:rPr>
          <w:rFonts w:asciiTheme="majorHAnsi" w:hAnsiTheme="majorHAnsi" w:cstheme="majorHAnsi"/>
          <w:sz w:val="22"/>
        </w:rPr>
        <w:t>(2) Naručitelj može odbiti ponudu čija cijena prelazi osigurana sredstva ili procijenjenu vrijednost nabave, ako naručitelj ne može ili ne želi osigurati dodatna sredstva, odnosno ako bi prihvat takve ponude bio protivan pravilima postupka ili svrhovitom trošenju sredstava.</w:t>
      </w:r>
    </w:p>
    <w:p w14:paraId="49AB980A" w14:textId="29907A9D" w:rsidR="003414BD" w:rsidRPr="0094747E" w:rsidRDefault="00B44534" w:rsidP="00120904">
      <w:pPr>
        <w:ind w:firstLine="720"/>
        <w:jc w:val="both"/>
        <w:rPr>
          <w:rFonts w:asciiTheme="majorHAnsi" w:hAnsiTheme="majorHAnsi" w:cstheme="majorHAnsi"/>
          <w:sz w:val="22"/>
        </w:rPr>
      </w:pPr>
      <w:r w:rsidRPr="0094747E">
        <w:rPr>
          <w:rFonts w:asciiTheme="majorHAnsi" w:hAnsiTheme="majorHAnsi" w:cstheme="majorHAnsi"/>
          <w:sz w:val="22"/>
        </w:rPr>
        <w:t>(3) Razlozi za odbijanje ponude navode se u zapisniku ili drugom odgovarajućem aktu o pregledu i ocjeni ponuda.</w:t>
      </w:r>
    </w:p>
    <w:p w14:paraId="3900688A" w14:textId="2DEBA280" w:rsidR="00CA77A5" w:rsidRPr="0094747E" w:rsidRDefault="00B44534">
      <w:pPr>
        <w:spacing w:before="80" w:after="40"/>
        <w:jc w:val="center"/>
        <w:rPr>
          <w:rFonts w:asciiTheme="majorHAnsi" w:hAnsiTheme="majorHAnsi" w:cstheme="majorHAnsi"/>
          <w:sz w:val="22"/>
        </w:rPr>
      </w:pPr>
      <w:r w:rsidRPr="0094747E">
        <w:rPr>
          <w:rFonts w:asciiTheme="majorHAnsi" w:hAnsiTheme="majorHAnsi" w:cstheme="majorHAnsi"/>
          <w:b/>
          <w:sz w:val="22"/>
        </w:rPr>
        <w:t xml:space="preserve">Članak </w:t>
      </w:r>
      <w:r w:rsidR="003414BD" w:rsidRPr="0094747E">
        <w:rPr>
          <w:rFonts w:asciiTheme="majorHAnsi" w:hAnsiTheme="majorHAnsi" w:cstheme="majorHAnsi"/>
          <w:b/>
          <w:sz w:val="22"/>
        </w:rPr>
        <w:t>20</w:t>
      </w:r>
      <w:r w:rsidRPr="0094747E">
        <w:rPr>
          <w:rFonts w:asciiTheme="majorHAnsi" w:hAnsiTheme="majorHAnsi" w:cstheme="majorHAnsi"/>
          <w:b/>
          <w:sz w:val="22"/>
        </w:rPr>
        <w:t>.</w:t>
      </w:r>
    </w:p>
    <w:p w14:paraId="5FB74A80" w14:textId="77777777" w:rsidR="00CA77A5" w:rsidRPr="0094747E" w:rsidRDefault="00B44534" w:rsidP="00EE2A36">
      <w:pPr>
        <w:ind w:firstLine="720"/>
        <w:jc w:val="both"/>
        <w:rPr>
          <w:rFonts w:asciiTheme="majorHAnsi" w:hAnsiTheme="majorHAnsi" w:cstheme="majorHAnsi"/>
          <w:sz w:val="22"/>
        </w:rPr>
      </w:pPr>
      <w:r w:rsidRPr="0094747E">
        <w:rPr>
          <w:rFonts w:asciiTheme="majorHAnsi" w:hAnsiTheme="majorHAnsi" w:cstheme="majorHAnsi"/>
          <w:sz w:val="22"/>
        </w:rPr>
        <w:t>(1) Kriterij za odabir ponude je najniža cijena ili ekonomski najpovoljnija ponuda.</w:t>
      </w:r>
    </w:p>
    <w:p w14:paraId="15B1FE93" w14:textId="77777777" w:rsidR="00CA77A5" w:rsidRPr="0094747E" w:rsidRDefault="00B44534" w:rsidP="00EE2A36">
      <w:pPr>
        <w:ind w:firstLine="720"/>
        <w:jc w:val="both"/>
        <w:rPr>
          <w:rFonts w:asciiTheme="majorHAnsi" w:hAnsiTheme="majorHAnsi" w:cstheme="majorHAnsi"/>
          <w:sz w:val="22"/>
        </w:rPr>
      </w:pPr>
      <w:r w:rsidRPr="0094747E">
        <w:rPr>
          <w:rFonts w:asciiTheme="majorHAnsi" w:hAnsiTheme="majorHAnsi" w:cstheme="majorHAnsi"/>
          <w:sz w:val="22"/>
        </w:rPr>
        <w:t>(2) Ako je kriterij najniža cijena, odabire se valjana ponuda s najnižom cijenom koja ispunjava uvjete iz poziva odnosno dokumentacije postupka.</w:t>
      </w:r>
    </w:p>
    <w:p w14:paraId="687FFA5B" w14:textId="63B2F8F5" w:rsidR="00CA77A5" w:rsidRPr="0094747E" w:rsidRDefault="00B44534" w:rsidP="00EE2A36">
      <w:pPr>
        <w:ind w:firstLine="720"/>
        <w:jc w:val="both"/>
        <w:rPr>
          <w:rFonts w:asciiTheme="majorHAnsi" w:hAnsiTheme="majorHAnsi" w:cstheme="majorHAnsi"/>
          <w:sz w:val="22"/>
        </w:rPr>
      </w:pPr>
      <w:r w:rsidRPr="0094747E">
        <w:rPr>
          <w:rFonts w:asciiTheme="majorHAnsi" w:hAnsiTheme="majorHAnsi" w:cstheme="majorHAnsi"/>
          <w:sz w:val="22"/>
        </w:rPr>
        <w:t xml:space="preserve">(3) </w:t>
      </w:r>
      <w:r w:rsidR="00216C74" w:rsidRPr="0094747E">
        <w:rPr>
          <w:rFonts w:asciiTheme="majorHAnsi" w:hAnsiTheme="majorHAnsi" w:cstheme="majorHAnsi"/>
          <w:sz w:val="22"/>
        </w:rPr>
        <w:t xml:space="preserve">Ako je kriterij ekonomski najpovoljnija ponuda, naručitelj u pozivu odnosno dokumentaciji postupka unaprijed određuje kriterije, njihov relativni značaj odnosno ponder, način bodovanja i dokaze na temelju kojih </w:t>
      </w:r>
      <w:r w:rsidR="00216C74" w:rsidRPr="0094747E">
        <w:rPr>
          <w:rFonts w:asciiTheme="majorHAnsi" w:hAnsiTheme="majorHAnsi" w:cstheme="majorHAnsi"/>
          <w:sz w:val="22"/>
        </w:rPr>
        <w:lastRenderedPageBreak/>
        <w:t>se kriteriji ocjenjuju</w:t>
      </w:r>
      <w:r w:rsidRPr="0094747E">
        <w:rPr>
          <w:rFonts w:asciiTheme="majorHAnsi" w:hAnsiTheme="majorHAnsi" w:cstheme="majorHAnsi"/>
          <w:sz w:val="22"/>
        </w:rPr>
        <w:t>. Kriteriji mogu biti osobito cijena, kvaliteta, tehničke prednosti, rok izvršenja ili isporuke, jamstveni rok, troškovi uporabe i održavanja, okolišne ili socijalne značajke te drugi kriteriji povezani s predmetom nabave.</w:t>
      </w:r>
    </w:p>
    <w:p w14:paraId="10B474AA" w14:textId="77777777" w:rsidR="00CA77A5" w:rsidRPr="0094747E" w:rsidRDefault="00B44534" w:rsidP="00EE2A36">
      <w:pPr>
        <w:ind w:firstLine="720"/>
        <w:jc w:val="both"/>
        <w:rPr>
          <w:rFonts w:asciiTheme="majorHAnsi" w:hAnsiTheme="majorHAnsi" w:cstheme="majorHAnsi"/>
          <w:sz w:val="22"/>
        </w:rPr>
      </w:pPr>
      <w:r w:rsidRPr="0094747E">
        <w:rPr>
          <w:rFonts w:asciiTheme="majorHAnsi" w:hAnsiTheme="majorHAnsi" w:cstheme="majorHAnsi"/>
          <w:sz w:val="22"/>
        </w:rPr>
        <w:t>(4) Za donošenje odluke o odabiru dovoljna je jedna valjana ponuda koja ispunjava uvjete iz poziva odnosno dokumentacije postupka.</w:t>
      </w:r>
    </w:p>
    <w:p w14:paraId="75EC5E0B" w14:textId="77777777" w:rsidR="00CA77A5" w:rsidRPr="0094747E" w:rsidRDefault="00B44534">
      <w:pPr>
        <w:spacing w:before="180" w:after="100"/>
        <w:jc w:val="center"/>
        <w:rPr>
          <w:rFonts w:asciiTheme="majorHAnsi" w:hAnsiTheme="majorHAnsi" w:cstheme="majorHAnsi"/>
          <w:sz w:val="22"/>
        </w:rPr>
      </w:pPr>
      <w:r w:rsidRPr="0094747E">
        <w:rPr>
          <w:rFonts w:asciiTheme="majorHAnsi" w:hAnsiTheme="majorHAnsi" w:cstheme="majorHAnsi"/>
          <w:b/>
          <w:sz w:val="22"/>
        </w:rPr>
        <w:t>V. ODLUKE I PRAVNA ZAŠTITA</w:t>
      </w:r>
    </w:p>
    <w:p w14:paraId="07E0C65C" w14:textId="14D76B57" w:rsidR="00CA77A5" w:rsidRPr="0094747E" w:rsidRDefault="00B44534">
      <w:pPr>
        <w:spacing w:before="80" w:after="40"/>
        <w:jc w:val="center"/>
        <w:rPr>
          <w:rFonts w:asciiTheme="majorHAnsi" w:hAnsiTheme="majorHAnsi" w:cstheme="majorHAnsi"/>
          <w:sz w:val="22"/>
        </w:rPr>
      </w:pPr>
      <w:r w:rsidRPr="0094747E">
        <w:rPr>
          <w:rFonts w:asciiTheme="majorHAnsi" w:hAnsiTheme="majorHAnsi" w:cstheme="majorHAnsi"/>
          <w:b/>
          <w:sz w:val="22"/>
        </w:rPr>
        <w:t>Članak 2</w:t>
      </w:r>
      <w:r w:rsidR="003414BD" w:rsidRPr="0094747E">
        <w:rPr>
          <w:rFonts w:asciiTheme="majorHAnsi" w:hAnsiTheme="majorHAnsi" w:cstheme="majorHAnsi"/>
          <w:b/>
          <w:sz w:val="22"/>
        </w:rPr>
        <w:t>1</w:t>
      </w:r>
      <w:r w:rsidRPr="0094747E">
        <w:rPr>
          <w:rFonts w:asciiTheme="majorHAnsi" w:hAnsiTheme="majorHAnsi" w:cstheme="majorHAnsi"/>
          <w:b/>
          <w:sz w:val="22"/>
        </w:rPr>
        <w:t>.</w:t>
      </w:r>
    </w:p>
    <w:p w14:paraId="55265C5C" w14:textId="0862621D" w:rsidR="00CA77A5" w:rsidRPr="0094747E" w:rsidRDefault="00B44534" w:rsidP="00EE2A36">
      <w:pPr>
        <w:ind w:firstLine="720"/>
        <w:jc w:val="both"/>
        <w:rPr>
          <w:rFonts w:asciiTheme="majorHAnsi" w:hAnsiTheme="majorHAnsi" w:cstheme="majorHAnsi"/>
          <w:sz w:val="22"/>
        </w:rPr>
      </w:pPr>
      <w:r w:rsidRPr="0094747E">
        <w:rPr>
          <w:rFonts w:asciiTheme="majorHAnsi" w:hAnsiTheme="majorHAnsi" w:cstheme="majorHAnsi"/>
          <w:sz w:val="22"/>
        </w:rPr>
        <w:t xml:space="preserve">(1) Na temelju pregleda i ocjene ponuda </w:t>
      </w:r>
      <w:r w:rsidR="008F3494">
        <w:rPr>
          <w:rFonts w:asciiTheme="majorHAnsi" w:hAnsiTheme="majorHAnsi" w:cstheme="majorHAnsi"/>
          <w:sz w:val="22"/>
        </w:rPr>
        <w:t>ravnateljica</w:t>
      </w:r>
      <w:r w:rsidRPr="0094747E">
        <w:rPr>
          <w:rFonts w:asciiTheme="majorHAnsi" w:hAnsiTheme="majorHAnsi" w:cstheme="majorHAnsi"/>
          <w:sz w:val="22"/>
        </w:rPr>
        <w:t xml:space="preserve"> donosi odluku o odabiru ili odluku o poništenju postupka jednostavne nabave.</w:t>
      </w:r>
    </w:p>
    <w:p w14:paraId="3BB22451" w14:textId="77777777" w:rsidR="00CA77A5" w:rsidRPr="0094747E" w:rsidRDefault="00B44534" w:rsidP="00EE2A36">
      <w:pPr>
        <w:ind w:firstLine="720"/>
        <w:jc w:val="both"/>
        <w:rPr>
          <w:rFonts w:asciiTheme="majorHAnsi" w:hAnsiTheme="majorHAnsi" w:cstheme="majorHAnsi"/>
          <w:sz w:val="22"/>
        </w:rPr>
      </w:pPr>
      <w:r w:rsidRPr="0094747E">
        <w:rPr>
          <w:rFonts w:asciiTheme="majorHAnsi" w:hAnsiTheme="majorHAnsi" w:cstheme="majorHAnsi"/>
          <w:sz w:val="22"/>
        </w:rPr>
        <w:t>(2) Odluka o odabiru sadrži najmanje podatke o naručitelju, predmetu nabave, odabranom ponuditelju, cijeni odabrane ponude, razloge odabira, uputu o mogućnosti podnošenja prigovora, datum donošenja i potpis odgovorne osobe.</w:t>
      </w:r>
    </w:p>
    <w:p w14:paraId="3C280AAC" w14:textId="77777777" w:rsidR="00CA77A5" w:rsidRPr="0094747E" w:rsidRDefault="00B44534" w:rsidP="00EE2A36">
      <w:pPr>
        <w:ind w:firstLine="720"/>
        <w:jc w:val="both"/>
        <w:rPr>
          <w:rFonts w:asciiTheme="majorHAnsi" w:hAnsiTheme="majorHAnsi" w:cstheme="majorHAnsi"/>
          <w:sz w:val="22"/>
        </w:rPr>
      </w:pPr>
      <w:r w:rsidRPr="0094747E">
        <w:rPr>
          <w:rFonts w:asciiTheme="majorHAnsi" w:hAnsiTheme="majorHAnsi" w:cstheme="majorHAnsi"/>
          <w:sz w:val="22"/>
        </w:rPr>
        <w:t>(3) Odluka o poništenju sadrži najmanje podatke o naručitelju, predmetu nabave, razloge poništenja, uputu o mogućnosti podnošenja prigovora, datum donošenja i potpis odgovorne osobe.</w:t>
      </w:r>
    </w:p>
    <w:p w14:paraId="672E3AC1" w14:textId="77777777" w:rsidR="00CA77A5" w:rsidRPr="0094747E" w:rsidRDefault="00B44534" w:rsidP="00EE2A36">
      <w:pPr>
        <w:ind w:firstLine="720"/>
        <w:jc w:val="both"/>
        <w:rPr>
          <w:rFonts w:asciiTheme="majorHAnsi" w:hAnsiTheme="majorHAnsi" w:cstheme="majorHAnsi"/>
          <w:sz w:val="22"/>
        </w:rPr>
      </w:pPr>
      <w:r w:rsidRPr="0094747E">
        <w:rPr>
          <w:rFonts w:asciiTheme="majorHAnsi" w:hAnsiTheme="majorHAnsi" w:cstheme="majorHAnsi"/>
          <w:sz w:val="22"/>
        </w:rPr>
        <w:t>(4) Odluka se dostavlja odnosno objavljuje putem EOJN RH, u skladu s pravilima i tehničkim mogućnostima sustava.</w:t>
      </w:r>
    </w:p>
    <w:p w14:paraId="7390E8E2" w14:textId="00F8AA8C" w:rsidR="00CA77A5" w:rsidRPr="0094747E" w:rsidRDefault="00B44534">
      <w:pPr>
        <w:spacing w:before="80" w:after="40"/>
        <w:jc w:val="center"/>
        <w:rPr>
          <w:rFonts w:asciiTheme="majorHAnsi" w:hAnsiTheme="majorHAnsi" w:cstheme="majorHAnsi"/>
          <w:sz w:val="22"/>
        </w:rPr>
      </w:pPr>
      <w:r w:rsidRPr="0094747E">
        <w:rPr>
          <w:rFonts w:asciiTheme="majorHAnsi" w:hAnsiTheme="majorHAnsi" w:cstheme="majorHAnsi"/>
          <w:b/>
          <w:sz w:val="22"/>
        </w:rPr>
        <w:t>Članak 2</w:t>
      </w:r>
      <w:r w:rsidR="003414BD" w:rsidRPr="0094747E">
        <w:rPr>
          <w:rFonts w:asciiTheme="majorHAnsi" w:hAnsiTheme="majorHAnsi" w:cstheme="majorHAnsi"/>
          <w:b/>
          <w:sz w:val="22"/>
        </w:rPr>
        <w:t>2</w:t>
      </w:r>
      <w:r w:rsidRPr="0094747E">
        <w:rPr>
          <w:rFonts w:asciiTheme="majorHAnsi" w:hAnsiTheme="majorHAnsi" w:cstheme="majorHAnsi"/>
          <w:b/>
          <w:sz w:val="22"/>
        </w:rPr>
        <w:t>.</w:t>
      </w:r>
    </w:p>
    <w:p w14:paraId="19432016" w14:textId="77777777" w:rsidR="00CA77A5" w:rsidRPr="0094747E" w:rsidRDefault="00B44534" w:rsidP="00EE2A36">
      <w:pPr>
        <w:ind w:firstLine="720"/>
        <w:jc w:val="both"/>
        <w:rPr>
          <w:rFonts w:asciiTheme="majorHAnsi" w:hAnsiTheme="majorHAnsi" w:cstheme="majorHAnsi"/>
          <w:sz w:val="22"/>
        </w:rPr>
      </w:pPr>
      <w:r w:rsidRPr="0094747E">
        <w:rPr>
          <w:rFonts w:asciiTheme="majorHAnsi" w:hAnsiTheme="majorHAnsi" w:cstheme="majorHAnsi"/>
          <w:sz w:val="22"/>
        </w:rPr>
        <w:t>(1) Naručitelj može poništiti postupak jednostavne nabave prije ili nakon isteka roka za dostavu ponuda, osobito ako nije zaprimljena nijedna ponuda ili nijedna valjana ponuda, ako su se promijenile okolnosti zbog kojih nabava više nije potrebna ili se ne može provesti na planirani način, ako cijene ponuda prelaze osigurana sredstva, ako su uočene nepravilnosti u postupku ili ako je poništenje potrebno radi zaštite javnog interesa ili zakonitog, namjenskog i svrhovitog trošenja sredstava.</w:t>
      </w:r>
    </w:p>
    <w:p w14:paraId="3F32BABE" w14:textId="77777777" w:rsidR="00CA77A5" w:rsidRPr="0094747E" w:rsidRDefault="00B44534" w:rsidP="00EE2A36">
      <w:pPr>
        <w:ind w:firstLine="720"/>
        <w:jc w:val="both"/>
        <w:rPr>
          <w:rFonts w:asciiTheme="majorHAnsi" w:hAnsiTheme="majorHAnsi" w:cstheme="majorHAnsi"/>
          <w:sz w:val="22"/>
        </w:rPr>
      </w:pPr>
      <w:r w:rsidRPr="0094747E">
        <w:rPr>
          <w:rFonts w:asciiTheme="majorHAnsi" w:hAnsiTheme="majorHAnsi" w:cstheme="majorHAnsi"/>
          <w:sz w:val="22"/>
        </w:rPr>
        <w:t>(2) Odluka o poništenju mora biti obrazložena.</w:t>
      </w:r>
    </w:p>
    <w:p w14:paraId="641C8FA6" w14:textId="26BCB32D" w:rsidR="00C33A3E" w:rsidRPr="00120904" w:rsidRDefault="00E13EF0" w:rsidP="00120904">
      <w:pPr>
        <w:ind w:firstLine="454"/>
        <w:jc w:val="center"/>
        <w:rPr>
          <w:rFonts w:asciiTheme="majorHAnsi" w:hAnsiTheme="majorHAnsi" w:cstheme="majorHAnsi"/>
          <w:b/>
          <w:bCs/>
          <w:sz w:val="22"/>
        </w:rPr>
      </w:pPr>
      <w:r w:rsidRPr="0094747E">
        <w:rPr>
          <w:rFonts w:asciiTheme="majorHAnsi" w:hAnsiTheme="majorHAnsi" w:cstheme="majorHAnsi"/>
          <w:b/>
          <w:bCs/>
          <w:sz w:val="22"/>
        </w:rPr>
        <w:t>Članak 23.</w:t>
      </w:r>
    </w:p>
    <w:p w14:paraId="7167B9A0" w14:textId="4954DE19" w:rsidR="00C33A3E" w:rsidRPr="0094747E" w:rsidRDefault="00C33A3E" w:rsidP="00904447">
      <w:pPr>
        <w:ind w:firstLine="720"/>
        <w:jc w:val="both"/>
        <w:rPr>
          <w:rFonts w:asciiTheme="majorHAnsi" w:eastAsia="Aptos" w:hAnsiTheme="majorHAnsi" w:cstheme="majorHAnsi"/>
          <w:sz w:val="22"/>
        </w:rPr>
      </w:pPr>
      <w:r w:rsidRPr="0094747E">
        <w:rPr>
          <w:rFonts w:asciiTheme="majorHAnsi" w:eastAsia="Aptos" w:hAnsiTheme="majorHAnsi" w:cstheme="majorHAnsi"/>
          <w:sz w:val="22"/>
        </w:rPr>
        <w:t>(1) Gospodarski subjekt koji ima ili je imao interes za dobivanje ugovora u postupcima</w:t>
      </w:r>
      <w:r w:rsidR="002170D8" w:rsidRPr="0094747E">
        <w:rPr>
          <w:rFonts w:asciiTheme="majorHAnsi" w:eastAsia="Aptos" w:hAnsiTheme="majorHAnsi" w:cstheme="majorHAnsi"/>
          <w:sz w:val="22"/>
        </w:rPr>
        <w:t xml:space="preserve"> </w:t>
      </w:r>
      <w:r w:rsidRPr="0094747E">
        <w:rPr>
          <w:rFonts w:asciiTheme="majorHAnsi" w:eastAsia="Aptos" w:hAnsiTheme="majorHAnsi" w:cstheme="majorHAnsi"/>
          <w:sz w:val="22"/>
        </w:rPr>
        <w:t>jednostavne nabave čija je procijenjena vrijednost veća od 15.000,00 eura, može podnijeti</w:t>
      </w:r>
      <w:r w:rsidR="00671F4E" w:rsidRPr="0094747E">
        <w:rPr>
          <w:rFonts w:asciiTheme="majorHAnsi" w:eastAsia="Aptos" w:hAnsiTheme="majorHAnsi" w:cstheme="majorHAnsi"/>
          <w:sz w:val="22"/>
        </w:rPr>
        <w:t xml:space="preserve"> </w:t>
      </w:r>
      <w:r w:rsidRPr="0094747E">
        <w:rPr>
          <w:rFonts w:asciiTheme="majorHAnsi" w:eastAsia="Aptos" w:hAnsiTheme="majorHAnsi" w:cstheme="majorHAnsi"/>
          <w:sz w:val="22"/>
        </w:rPr>
        <w:t>prigovor na radnje u postupku jednostavne nabave, a osobito na:</w:t>
      </w:r>
    </w:p>
    <w:p w14:paraId="33491148" w14:textId="77777777" w:rsidR="00C33A3E" w:rsidRPr="0094747E" w:rsidRDefault="00C33A3E" w:rsidP="00904447">
      <w:pPr>
        <w:jc w:val="both"/>
        <w:rPr>
          <w:rFonts w:asciiTheme="majorHAnsi" w:eastAsia="Aptos" w:hAnsiTheme="majorHAnsi" w:cstheme="majorHAnsi"/>
          <w:sz w:val="22"/>
        </w:rPr>
      </w:pPr>
      <w:r w:rsidRPr="0094747E">
        <w:rPr>
          <w:rFonts w:asciiTheme="majorHAnsi" w:eastAsia="Aptos" w:hAnsiTheme="majorHAnsi" w:cstheme="majorHAnsi"/>
          <w:sz w:val="22"/>
        </w:rPr>
        <w:t>a) sadržaj poziva na dostavu ponuda odnosno dokumentacije o nabavi,</w:t>
      </w:r>
    </w:p>
    <w:p w14:paraId="1528CF33" w14:textId="77777777" w:rsidR="00C33A3E" w:rsidRPr="0094747E" w:rsidRDefault="00C33A3E" w:rsidP="00904447">
      <w:pPr>
        <w:jc w:val="both"/>
        <w:rPr>
          <w:rFonts w:asciiTheme="majorHAnsi" w:eastAsia="Aptos" w:hAnsiTheme="majorHAnsi" w:cstheme="majorHAnsi"/>
          <w:sz w:val="22"/>
        </w:rPr>
      </w:pPr>
      <w:r w:rsidRPr="0094747E">
        <w:rPr>
          <w:rFonts w:asciiTheme="majorHAnsi" w:eastAsia="Aptos" w:hAnsiTheme="majorHAnsi" w:cstheme="majorHAnsi"/>
          <w:sz w:val="22"/>
        </w:rPr>
        <w:t>b) postupak pregleda i ocjene ponuda,</w:t>
      </w:r>
    </w:p>
    <w:p w14:paraId="59A19B69" w14:textId="77777777" w:rsidR="00C33A3E" w:rsidRPr="0094747E" w:rsidRDefault="00C33A3E" w:rsidP="00904447">
      <w:pPr>
        <w:spacing w:after="0"/>
        <w:jc w:val="both"/>
        <w:rPr>
          <w:rFonts w:asciiTheme="majorHAnsi" w:eastAsia="Aptos" w:hAnsiTheme="majorHAnsi" w:cstheme="majorHAnsi"/>
          <w:sz w:val="22"/>
        </w:rPr>
      </w:pPr>
      <w:r w:rsidRPr="0094747E">
        <w:rPr>
          <w:rFonts w:asciiTheme="majorHAnsi" w:eastAsia="Aptos" w:hAnsiTheme="majorHAnsi" w:cstheme="majorHAnsi"/>
          <w:sz w:val="22"/>
        </w:rPr>
        <w:t>c) odluku o odabiru ponude, odluku o poništenju postupka jednostavne nabave.</w:t>
      </w:r>
    </w:p>
    <w:p w14:paraId="705C6F52" w14:textId="6EC18B0F" w:rsidR="00C33A3E" w:rsidRPr="0094747E" w:rsidRDefault="00C33A3E" w:rsidP="00904447">
      <w:pPr>
        <w:spacing w:after="0"/>
        <w:ind w:firstLine="720"/>
        <w:jc w:val="both"/>
        <w:rPr>
          <w:rFonts w:asciiTheme="majorHAnsi" w:eastAsia="Aptos" w:hAnsiTheme="majorHAnsi" w:cstheme="majorHAnsi"/>
          <w:sz w:val="22"/>
        </w:rPr>
      </w:pPr>
      <w:r w:rsidRPr="0094747E">
        <w:rPr>
          <w:rFonts w:asciiTheme="majorHAnsi" w:eastAsia="Aptos" w:hAnsiTheme="majorHAnsi" w:cstheme="majorHAnsi"/>
          <w:sz w:val="22"/>
        </w:rPr>
        <w:t>(2) Prigovor mora sadržavati najmanje: podatke o gospodarskom subjektu koji podnosi</w:t>
      </w:r>
      <w:r w:rsidR="00671F4E" w:rsidRPr="0094747E">
        <w:rPr>
          <w:rFonts w:asciiTheme="majorHAnsi" w:eastAsia="Aptos" w:hAnsiTheme="majorHAnsi" w:cstheme="majorHAnsi"/>
          <w:sz w:val="22"/>
        </w:rPr>
        <w:t xml:space="preserve"> </w:t>
      </w:r>
      <w:r w:rsidRPr="0094747E">
        <w:rPr>
          <w:rFonts w:asciiTheme="majorHAnsi" w:eastAsia="Aptos" w:hAnsiTheme="majorHAnsi" w:cstheme="majorHAnsi"/>
          <w:sz w:val="22"/>
        </w:rPr>
        <w:t>prigovor, oznaku postupka jednostavne nabave, radnju naručitelja na koju se prigovor odnosi,</w:t>
      </w:r>
      <w:r w:rsidR="00671F4E" w:rsidRPr="0094747E">
        <w:rPr>
          <w:rFonts w:asciiTheme="majorHAnsi" w:eastAsia="Aptos" w:hAnsiTheme="majorHAnsi" w:cstheme="majorHAnsi"/>
          <w:sz w:val="22"/>
        </w:rPr>
        <w:t xml:space="preserve"> </w:t>
      </w:r>
      <w:r w:rsidRPr="0094747E">
        <w:rPr>
          <w:rFonts w:asciiTheme="majorHAnsi" w:eastAsia="Aptos" w:hAnsiTheme="majorHAnsi" w:cstheme="majorHAnsi"/>
          <w:sz w:val="22"/>
        </w:rPr>
        <w:t>razloge prigovora i obrazloženje, dokaze na kojima se prigovor temelji i prijedlog načina</w:t>
      </w:r>
      <w:r w:rsidR="00A22BB6" w:rsidRPr="0094747E">
        <w:rPr>
          <w:rFonts w:asciiTheme="majorHAnsi" w:eastAsia="Aptos" w:hAnsiTheme="majorHAnsi" w:cstheme="majorHAnsi"/>
          <w:sz w:val="22"/>
        </w:rPr>
        <w:t xml:space="preserve"> </w:t>
      </w:r>
      <w:r w:rsidRPr="0094747E">
        <w:rPr>
          <w:rFonts w:asciiTheme="majorHAnsi" w:eastAsia="Aptos" w:hAnsiTheme="majorHAnsi" w:cstheme="majorHAnsi"/>
          <w:sz w:val="22"/>
        </w:rPr>
        <w:t>otklanjanja navodne nepravilnosti.</w:t>
      </w:r>
    </w:p>
    <w:p w14:paraId="25279D71" w14:textId="49473166" w:rsidR="00C33A3E" w:rsidRPr="0094747E" w:rsidRDefault="00C33A3E" w:rsidP="00904447">
      <w:pPr>
        <w:spacing w:after="0"/>
        <w:ind w:firstLine="720"/>
        <w:jc w:val="both"/>
        <w:rPr>
          <w:rFonts w:asciiTheme="majorHAnsi" w:eastAsia="Aptos" w:hAnsiTheme="majorHAnsi" w:cstheme="majorHAnsi"/>
          <w:sz w:val="22"/>
        </w:rPr>
      </w:pPr>
      <w:r w:rsidRPr="0094747E">
        <w:rPr>
          <w:rFonts w:asciiTheme="majorHAnsi" w:eastAsia="Aptos" w:hAnsiTheme="majorHAnsi" w:cstheme="majorHAnsi"/>
          <w:sz w:val="22"/>
        </w:rPr>
        <w:t xml:space="preserve">(3) Prigovor iz stavka 1. ovoga članka podnosi se </w:t>
      </w:r>
      <w:r w:rsidR="008F3494">
        <w:rPr>
          <w:rFonts w:asciiTheme="majorHAnsi" w:hAnsiTheme="majorHAnsi" w:cstheme="majorHAnsi"/>
          <w:sz w:val="22"/>
        </w:rPr>
        <w:t>ravnateljici</w:t>
      </w:r>
      <w:r w:rsidRPr="0094747E">
        <w:rPr>
          <w:rFonts w:asciiTheme="majorHAnsi" w:eastAsia="Aptos" w:hAnsiTheme="majorHAnsi" w:cstheme="majorHAnsi"/>
          <w:sz w:val="22"/>
        </w:rPr>
        <w:t xml:space="preserve">: </w:t>
      </w:r>
    </w:p>
    <w:p w14:paraId="7BCFCD3E" w14:textId="77777777" w:rsidR="00C33A3E" w:rsidRPr="0094747E" w:rsidRDefault="00C33A3E" w:rsidP="00904447">
      <w:pPr>
        <w:spacing w:after="0"/>
        <w:jc w:val="both"/>
        <w:rPr>
          <w:rFonts w:asciiTheme="majorHAnsi" w:eastAsia="Aptos" w:hAnsiTheme="majorHAnsi" w:cstheme="majorHAnsi"/>
          <w:sz w:val="22"/>
        </w:rPr>
      </w:pPr>
      <w:r w:rsidRPr="0094747E">
        <w:rPr>
          <w:rFonts w:asciiTheme="majorHAnsi" w:eastAsia="Aptos" w:hAnsiTheme="majorHAnsi" w:cstheme="majorHAnsi"/>
          <w:sz w:val="22"/>
        </w:rPr>
        <w:t xml:space="preserve">a) u roku od 3 kalendarska dana od dana dostave odluke o odabiru ili odluke o poništenju postupka, kada se prigovor odnosi na te odluke odnosno postupak pregleda i ocjene ponuda, </w:t>
      </w:r>
    </w:p>
    <w:p w14:paraId="520407AB" w14:textId="3600EE7E" w:rsidR="00C33A3E" w:rsidRPr="0094747E" w:rsidRDefault="00C33A3E" w:rsidP="00904447">
      <w:pPr>
        <w:spacing w:after="0"/>
        <w:jc w:val="both"/>
        <w:rPr>
          <w:rFonts w:asciiTheme="majorHAnsi" w:eastAsia="Aptos" w:hAnsiTheme="majorHAnsi" w:cstheme="majorHAnsi"/>
          <w:sz w:val="22"/>
        </w:rPr>
      </w:pPr>
      <w:r w:rsidRPr="0094747E">
        <w:rPr>
          <w:rFonts w:asciiTheme="majorHAnsi" w:eastAsia="Aptos" w:hAnsiTheme="majorHAnsi" w:cstheme="majorHAnsi"/>
          <w:sz w:val="22"/>
        </w:rPr>
        <w:t>b) najkasnije do isteka roka za dostavu ponuda, kada se prigovor odnosi na sadržaj poziva odnosno dokumentacije o nabavi, osim ako drugačije nije propisano pozivom na dostavu ponuda odnosno u dokumentaciji o nabavi.</w:t>
      </w:r>
    </w:p>
    <w:p w14:paraId="7FA7088E" w14:textId="77777777" w:rsidR="00C33A3E" w:rsidRPr="0094747E" w:rsidRDefault="00C33A3E" w:rsidP="00904447">
      <w:pPr>
        <w:spacing w:after="0"/>
        <w:ind w:firstLine="720"/>
        <w:jc w:val="both"/>
        <w:rPr>
          <w:rFonts w:asciiTheme="majorHAnsi" w:eastAsia="Aptos" w:hAnsiTheme="majorHAnsi" w:cstheme="majorHAnsi"/>
          <w:sz w:val="22"/>
        </w:rPr>
      </w:pPr>
      <w:r w:rsidRPr="0094747E">
        <w:rPr>
          <w:rFonts w:asciiTheme="majorHAnsi" w:eastAsia="Aptos" w:hAnsiTheme="majorHAnsi" w:cstheme="majorHAnsi"/>
          <w:sz w:val="22"/>
        </w:rPr>
        <w:t xml:space="preserve">(4) Povodom prigovora se može odlučiti sljedeće: </w:t>
      </w:r>
    </w:p>
    <w:p w14:paraId="46001CD5" w14:textId="77777777" w:rsidR="00C33A3E" w:rsidRPr="0094747E" w:rsidRDefault="00C33A3E" w:rsidP="00904447">
      <w:pPr>
        <w:spacing w:after="0"/>
        <w:jc w:val="both"/>
        <w:rPr>
          <w:rFonts w:asciiTheme="majorHAnsi" w:eastAsia="Aptos" w:hAnsiTheme="majorHAnsi" w:cstheme="majorHAnsi"/>
          <w:sz w:val="22"/>
        </w:rPr>
      </w:pPr>
      <w:r w:rsidRPr="0094747E">
        <w:rPr>
          <w:rFonts w:asciiTheme="majorHAnsi" w:eastAsia="Aptos" w:hAnsiTheme="majorHAnsi" w:cstheme="majorHAnsi"/>
          <w:sz w:val="22"/>
        </w:rPr>
        <w:t xml:space="preserve">a) odbaciti prigovor ako nije pravodoban ili nije dopušten, </w:t>
      </w:r>
    </w:p>
    <w:p w14:paraId="0D5EEAED" w14:textId="77777777" w:rsidR="00C33A3E" w:rsidRPr="0094747E" w:rsidRDefault="00C33A3E" w:rsidP="00904447">
      <w:pPr>
        <w:spacing w:after="0"/>
        <w:jc w:val="both"/>
        <w:rPr>
          <w:rFonts w:asciiTheme="majorHAnsi" w:eastAsia="Aptos" w:hAnsiTheme="majorHAnsi" w:cstheme="majorHAnsi"/>
          <w:sz w:val="22"/>
        </w:rPr>
      </w:pPr>
      <w:r w:rsidRPr="0094747E">
        <w:rPr>
          <w:rFonts w:asciiTheme="majorHAnsi" w:eastAsia="Aptos" w:hAnsiTheme="majorHAnsi" w:cstheme="majorHAnsi"/>
          <w:sz w:val="22"/>
        </w:rPr>
        <w:t xml:space="preserve">b) odbiti prigovor kao neosnovan, </w:t>
      </w:r>
    </w:p>
    <w:p w14:paraId="0D674DE2" w14:textId="77777777" w:rsidR="00C33A3E" w:rsidRPr="0094747E" w:rsidRDefault="00C33A3E" w:rsidP="00904447">
      <w:pPr>
        <w:spacing w:after="0"/>
        <w:jc w:val="both"/>
        <w:rPr>
          <w:rFonts w:asciiTheme="majorHAnsi" w:eastAsia="Aptos" w:hAnsiTheme="majorHAnsi" w:cstheme="majorHAnsi"/>
          <w:sz w:val="22"/>
        </w:rPr>
      </w:pPr>
      <w:r w:rsidRPr="0094747E">
        <w:rPr>
          <w:rFonts w:asciiTheme="majorHAnsi" w:eastAsia="Aptos" w:hAnsiTheme="majorHAnsi" w:cstheme="majorHAnsi"/>
          <w:sz w:val="22"/>
        </w:rPr>
        <w:t xml:space="preserve">c) prihvatiti prigovor i naložiti otklanjanje utvrđenih nepravilnosti, </w:t>
      </w:r>
    </w:p>
    <w:p w14:paraId="219960AA" w14:textId="262B04F0" w:rsidR="00C33A3E" w:rsidRPr="0094747E" w:rsidRDefault="00C33A3E" w:rsidP="00904447">
      <w:pPr>
        <w:spacing w:after="0"/>
        <w:jc w:val="both"/>
        <w:rPr>
          <w:rFonts w:asciiTheme="majorHAnsi" w:eastAsia="Aptos" w:hAnsiTheme="majorHAnsi" w:cstheme="majorHAnsi"/>
          <w:sz w:val="22"/>
        </w:rPr>
      </w:pPr>
      <w:r w:rsidRPr="0094747E">
        <w:rPr>
          <w:rFonts w:asciiTheme="majorHAnsi" w:eastAsia="Aptos" w:hAnsiTheme="majorHAnsi" w:cstheme="majorHAnsi"/>
          <w:sz w:val="22"/>
        </w:rPr>
        <w:t>d) poništiti postupak jednostavne nabave ili njegov dio.</w:t>
      </w:r>
    </w:p>
    <w:p w14:paraId="32058176" w14:textId="4BAE4922" w:rsidR="00C33A3E" w:rsidRPr="0094747E" w:rsidRDefault="00C33A3E" w:rsidP="00904447">
      <w:pPr>
        <w:spacing w:after="0"/>
        <w:ind w:firstLine="720"/>
        <w:jc w:val="both"/>
        <w:rPr>
          <w:rFonts w:asciiTheme="majorHAnsi" w:eastAsia="Aptos" w:hAnsiTheme="majorHAnsi" w:cstheme="majorHAnsi"/>
          <w:sz w:val="22"/>
        </w:rPr>
      </w:pPr>
      <w:r w:rsidRPr="0094747E">
        <w:rPr>
          <w:rFonts w:asciiTheme="majorHAnsi" w:eastAsia="Aptos" w:hAnsiTheme="majorHAnsi" w:cstheme="majorHAnsi"/>
          <w:sz w:val="22"/>
        </w:rPr>
        <w:t xml:space="preserve">(5) </w:t>
      </w:r>
      <w:r w:rsidR="008F3494">
        <w:rPr>
          <w:rFonts w:asciiTheme="majorHAnsi" w:eastAsia="Aptos" w:hAnsiTheme="majorHAnsi" w:cstheme="majorHAnsi"/>
          <w:sz w:val="22"/>
        </w:rPr>
        <w:t>Ravnateljica</w:t>
      </w:r>
      <w:r w:rsidRPr="0094747E">
        <w:rPr>
          <w:rFonts w:asciiTheme="majorHAnsi" w:eastAsia="Aptos" w:hAnsiTheme="majorHAnsi" w:cstheme="majorHAnsi"/>
          <w:sz w:val="22"/>
        </w:rPr>
        <w:t xml:space="preserve"> dužan je o prigovoru odlučiti u roku od 5 kalendarskih dana od dana</w:t>
      </w:r>
      <w:r w:rsidR="00A22BB6" w:rsidRPr="0094747E">
        <w:rPr>
          <w:rFonts w:asciiTheme="majorHAnsi" w:eastAsia="Aptos" w:hAnsiTheme="majorHAnsi" w:cstheme="majorHAnsi"/>
          <w:sz w:val="22"/>
        </w:rPr>
        <w:t xml:space="preserve"> </w:t>
      </w:r>
      <w:r w:rsidRPr="0094747E">
        <w:rPr>
          <w:rFonts w:asciiTheme="majorHAnsi" w:eastAsia="Aptos" w:hAnsiTheme="majorHAnsi" w:cstheme="majorHAnsi"/>
          <w:sz w:val="22"/>
        </w:rPr>
        <w:t>primitka prigovora. Odluka o prigovoru dostavlja se podnositelju prigovora elektroničkim</w:t>
      </w:r>
      <w:r w:rsidR="00A22BB6" w:rsidRPr="0094747E">
        <w:rPr>
          <w:rFonts w:asciiTheme="majorHAnsi" w:eastAsia="Aptos" w:hAnsiTheme="majorHAnsi" w:cstheme="majorHAnsi"/>
          <w:sz w:val="22"/>
        </w:rPr>
        <w:t xml:space="preserve"> </w:t>
      </w:r>
      <w:r w:rsidRPr="0094747E">
        <w:rPr>
          <w:rFonts w:asciiTheme="majorHAnsi" w:eastAsia="Aptos" w:hAnsiTheme="majorHAnsi" w:cstheme="majorHAnsi"/>
          <w:sz w:val="22"/>
        </w:rPr>
        <w:t xml:space="preserve">sredstvima komunikacije putem modula </w:t>
      </w:r>
      <w:r w:rsidRPr="0094747E">
        <w:rPr>
          <w:rFonts w:asciiTheme="majorHAnsi" w:eastAsia="Aptos" w:hAnsiTheme="majorHAnsi" w:cstheme="majorHAnsi"/>
          <w:sz w:val="22"/>
        </w:rPr>
        <w:lastRenderedPageBreak/>
        <w:t>jednostavne nabave EOJN RH osim ukoliko drugačije</w:t>
      </w:r>
      <w:r w:rsidR="00A22BB6" w:rsidRPr="0094747E">
        <w:rPr>
          <w:rFonts w:asciiTheme="majorHAnsi" w:eastAsia="Aptos" w:hAnsiTheme="majorHAnsi" w:cstheme="majorHAnsi"/>
          <w:sz w:val="22"/>
        </w:rPr>
        <w:t xml:space="preserve"> </w:t>
      </w:r>
      <w:r w:rsidRPr="0094747E">
        <w:rPr>
          <w:rFonts w:asciiTheme="majorHAnsi" w:eastAsia="Aptos" w:hAnsiTheme="majorHAnsi" w:cstheme="majorHAnsi"/>
          <w:sz w:val="22"/>
        </w:rPr>
        <w:t>nije propisano pozivom na dostavu ponuda odnosno u dokumentaciji o nabavi.</w:t>
      </w:r>
    </w:p>
    <w:p w14:paraId="0FFC4517" w14:textId="2F12444E" w:rsidR="00C33A3E" w:rsidRPr="0094747E" w:rsidRDefault="00C33A3E" w:rsidP="00904447">
      <w:pPr>
        <w:spacing w:after="0"/>
        <w:ind w:firstLine="720"/>
        <w:jc w:val="both"/>
        <w:rPr>
          <w:rFonts w:asciiTheme="majorHAnsi" w:eastAsia="Aptos" w:hAnsiTheme="majorHAnsi" w:cstheme="majorHAnsi"/>
          <w:sz w:val="22"/>
        </w:rPr>
      </w:pPr>
      <w:r w:rsidRPr="0094747E">
        <w:rPr>
          <w:rFonts w:asciiTheme="majorHAnsi" w:eastAsia="Aptos" w:hAnsiTheme="majorHAnsi" w:cstheme="majorHAnsi"/>
          <w:sz w:val="22"/>
        </w:rPr>
        <w:t>(6) U postupcima jednostavne nabave čija je procijenjena vrijednost manja ili jednaka</w:t>
      </w:r>
      <w:r w:rsidR="00A22BB6" w:rsidRPr="0094747E">
        <w:rPr>
          <w:rFonts w:asciiTheme="majorHAnsi" w:eastAsia="Aptos" w:hAnsiTheme="majorHAnsi" w:cstheme="majorHAnsi"/>
          <w:sz w:val="22"/>
        </w:rPr>
        <w:t xml:space="preserve"> </w:t>
      </w:r>
      <w:r w:rsidRPr="0094747E">
        <w:rPr>
          <w:rFonts w:asciiTheme="majorHAnsi" w:eastAsia="Aptos" w:hAnsiTheme="majorHAnsi" w:cstheme="majorHAnsi"/>
          <w:sz w:val="22"/>
        </w:rPr>
        <w:t>15.000,00 eura, prigovor nije dopušten.</w:t>
      </w:r>
    </w:p>
    <w:p w14:paraId="5BF32E4A" w14:textId="77777777" w:rsidR="00C33A3E" w:rsidRPr="0094747E" w:rsidRDefault="00C33A3E" w:rsidP="00904447">
      <w:pPr>
        <w:spacing w:after="0"/>
        <w:ind w:firstLine="720"/>
        <w:jc w:val="both"/>
        <w:rPr>
          <w:rFonts w:asciiTheme="majorHAnsi" w:eastAsia="Aptos" w:hAnsiTheme="majorHAnsi" w:cstheme="majorHAnsi"/>
          <w:sz w:val="22"/>
        </w:rPr>
      </w:pPr>
      <w:r w:rsidRPr="0094747E">
        <w:rPr>
          <w:rFonts w:asciiTheme="majorHAnsi" w:eastAsia="Aptos" w:hAnsiTheme="majorHAnsi" w:cstheme="majorHAnsi"/>
          <w:sz w:val="22"/>
        </w:rPr>
        <w:t>(7) Podnošenje prigovora u pravilu odgađa provedbu jednostavne nabave i sklapanje ugovora</w:t>
      </w:r>
    </w:p>
    <w:p w14:paraId="360658DD" w14:textId="30328C88" w:rsidR="00C33A3E" w:rsidRPr="0094747E" w:rsidRDefault="003654D8" w:rsidP="005E4C11">
      <w:pPr>
        <w:spacing w:after="0"/>
        <w:jc w:val="both"/>
        <w:rPr>
          <w:rFonts w:asciiTheme="majorHAnsi" w:eastAsia="Aptos" w:hAnsiTheme="majorHAnsi" w:cstheme="majorHAnsi"/>
          <w:sz w:val="22"/>
        </w:rPr>
      </w:pPr>
      <w:r w:rsidRPr="0094747E">
        <w:rPr>
          <w:rFonts w:asciiTheme="majorHAnsi" w:eastAsia="Aptos" w:hAnsiTheme="majorHAnsi" w:cstheme="majorHAnsi"/>
          <w:sz w:val="22"/>
        </w:rPr>
        <w:t>o</w:t>
      </w:r>
      <w:r w:rsidR="00C33A3E" w:rsidRPr="0094747E">
        <w:rPr>
          <w:rFonts w:asciiTheme="majorHAnsi" w:eastAsia="Aptos" w:hAnsiTheme="majorHAnsi" w:cstheme="majorHAnsi"/>
          <w:sz w:val="22"/>
        </w:rPr>
        <w:t>dnosno</w:t>
      </w:r>
      <w:r w:rsidR="00671F4E" w:rsidRPr="0094747E">
        <w:rPr>
          <w:rFonts w:asciiTheme="majorHAnsi" w:eastAsia="Aptos" w:hAnsiTheme="majorHAnsi" w:cstheme="majorHAnsi"/>
          <w:sz w:val="22"/>
        </w:rPr>
        <w:t>,</w:t>
      </w:r>
      <w:r w:rsidR="00C33A3E" w:rsidRPr="0094747E">
        <w:rPr>
          <w:rFonts w:asciiTheme="majorHAnsi" w:eastAsia="Aptos" w:hAnsiTheme="majorHAnsi" w:cstheme="majorHAnsi"/>
          <w:sz w:val="22"/>
        </w:rPr>
        <w:t xml:space="preserve"> osim ako čelnik naručitelja ocijeni da bi odgoda štetila</w:t>
      </w:r>
      <w:r w:rsidR="00671F4E" w:rsidRPr="0094747E">
        <w:rPr>
          <w:rFonts w:asciiTheme="majorHAnsi" w:eastAsia="Aptos" w:hAnsiTheme="majorHAnsi" w:cstheme="majorHAnsi"/>
          <w:sz w:val="22"/>
        </w:rPr>
        <w:t xml:space="preserve"> </w:t>
      </w:r>
      <w:r w:rsidR="00C33A3E" w:rsidRPr="0094747E">
        <w:rPr>
          <w:rFonts w:asciiTheme="majorHAnsi" w:eastAsia="Aptos" w:hAnsiTheme="majorHAnsi" w:cstheme="majorHAnsi"/>
          <w:sz w:val="22"/>
        </w:rPr>
        <w:t xml:space="preserve">javnom interesu, kao i za slučaj žurnosti propisan člankom </w:t>
      </w:r>
      <w:r w:rsidR="00EB2F69" w:rsidRPr="0094747E">
        <w:rPr>
          <w:rFonts w:asciiTheme="majorHAnsi" w:eastAsia="Aptos" w:hAnsiTheme="majorHAnsi" w:cstheme="majorHAnsi"/>
          <w:sz w:val="22"/>
        </w:rPr>
        <w:t>8</w:t>
      </w:r>
      <w:r w:rsidR="00C33A3E" w:rsidRPr="0094747E">
        <w:rPr>
          <w:rFonts w:asciiTheme="majorHAnsi" w:eastAsia="Aptos" w:hAnsiTheme="majorHAnsi" w:cstheme="majorHAnsi"/>
          <w:sz w:val="22"/>
        </w:rPr>
        <w:t xml:space="preserve">. stavak </w:t>
      </w:r>
      <w:r w:rsidR="00EB2F69" w:rsidRPr="0094747E">
        <w:rPr>
          <w:rFonts w:asciiTheme="majorHAnsi" w:eastAsia="Aptos" w:hAnsiTheme="majorHAnsi" w:cstheme="majorHAnsi"/>
          <w:sz w:val="22"/>
        </w:rPr>
        <w:t>3</w:t>
      </w:r>
      <w:r w:rsidR="00C33A3E" w:rsidRPr="0094747E">
        <w:rPr>
          <w:rFonts w:asciiTheme="majorHAnsi" w:eastAsia="Aptos" w:hAnsiTheme="majorHAnsi" w:cstheme="majorHAnsi"/>
          <w:sz w:val="22"/>
        </w:rPr>
        <w:t>.</w:t>
      </w:r>
      <w:r w:rsidR="00EB2F69" w:rsidRPr="0094747E">
        <w:rPr>
          <w:rFonts w:asciiTheme="majorHAnsi" w:eastAsia="Aptos" w:hAnsiTheme="majorHAnsi" w:cstheme="majorHAnsi"/>
          <w:sz w:val="22"/>
        </w:rPr>
        <w:t xml:space="preserve"> </w:t>
      </w:r>
      <w:r w:rsidR="00C33A3E" w:rsidRPr="0094747E">
        <w:rPr>
          <w:rFonts w:asciiTheme="majorHAnsi" w:eastAsia="Aptos" w:hAnsiTheme="majorHAnsi" w:cstheme="majorHAnsi"/>
          <w:sz w:val="22"/>
        </w:rPr>
        <w:t>ovog</w:t>
      </w:r>
      <w:r w:rsidR="00671F4E" w:rsidRPr="0094747E">
        <w:rPr>
          <w:rFonts w:asciiTheme="majorHAnsi" w:eastAsia="Aptos" w:hAnsiTheme="majorHAnsi" w:cstheme="majorHAnsi"/>
          <w:sz w:val="22"/>
        </w:rPr>
        <w:t xml:space="preserve"> </w:t>
      </w:r>
      <w:r w:rsidR="00C33A3E" w:rsidRPr="0094747E">
        <w:rPr>
          <w:rFonts w:asciiTheme="majorHAnsi" w:eastAsia="Aptos" w:hAnsiTheme="majorHAnsi" w:cstheme="majorHAnsi"/>
          <w:sz w:val="22"/>
        </w:rPr>
        <w:t>Pravilnika („ako postoji iznimna žurnost uzrokovana događajima koje naručitelj nije mogao</w:t>
      </w:r>
      <w:r w:rsidR="00671F4E" w:rsidRPr="0094747E">
        <w:rPr>
          <w:rFonts w:asciiTheme="majorHAnsi" w:eastAsia="Aptos" w:hAnsiTheme="majorHAnsi" w:cstheme="majorHAnsi"/>
          <w:sz w:val="22"/>
        </w:rPr>
        <w:t xml:space="preserve"> </w:t>
      </w:r>
      <w:r w:rsidR="00C33A3E" w:rsidRPr="0094747E">
        <w:rPr>
          <w:rFonts w:asciiTheme="majorHAnsi" w:eastAsia="Aptos" w:hAnsiTheme="majorHAnsi" w:cstheme="majorHAnsi"/>
          <w:sz w:val="22"/>
        </w:rPr>
        <w:t>predvidjeti niti na njih utjecati“).</w:t>
      </w:r>
    </w:p>
    <w:p w14:paraId="2C8BE171" w14:textId="56903AE2" w:rsidR="00C33A3E" w:rsidRPr="0094747E" w:rsidRDefault="00C33A3E" w:rsidP="00A22BB6">
      <w:pPr>
        <w:spacing w:after="160"/>
        <w:jc w:val="center"/>
        <w:rPr>
          <w:rFonts w:asciiTheme="majorHAnsi" w:eastAsia="Aptos" w:hAnsiTheme="majorHAnsi" w:cstheme="majorHAnsi"/>
          <w:b/>
          <w:bCs/>
          <w:sz w:val="22"/>
        </w:rPr>
      </w:pPr>
      <w:r w:rsidRPr="0094747E">
        <w:rPr>
          <w:rFonts w:asciiTheme="majorHAnsi" w:eastAsia="Aptos" w:hAnsiTheme="majorHAnsi" w:cstheme="majorHAnsi"/>
          <w:b/>
          <w:bCs/>
          <w:sz w:val="22"/>
        </w:rPr>
        <w:t xml:space="preserve">Članak </w:t>
      </w:r>
      <w:r w:rsidR="00A22BB6" w:rsidRPr="0094747E">
        <w:rPr>
          <w:rFonts w:asciiTheme="majorHAnsi" w:eastAsia="Aptos" w:hAnsiTheme="majorHAnsi" w:cstheme="majorHAnsi"/>
          <w:b/>
          <w:bCs/>
          <w:sz w:val="22"/>
        </w:rPr>
        <w:t>24</w:t>
      </w:r>
      <w:r w:rsidRPr="0094747E">
        <w:rPr>
          <w:rFonts w:asciiTheme="majorHAnsi" w:eastAsia="Aptos" w:hAnsiTheme="majorHAnsi" w:cstheme="majorHAnsi"/>
          <w:b/>
          <w:bCs/>
          <w:sz w:val="22"/>
        </w:rPr>
        <w:t>.</w:t>
      </w:r>
    </w:p>
    <w:p w14:paraId="79F2A36D" w14:textId="2C8B9E95" w:rsidR="00C33A3E" w:rsidRPr="0094747E" w:rsidRDefault="00C33A3E" w:rsidP="00904447">
      <w:pPr>
        <w:ind w:firstLine="720"/>
        <w:jc w:val="both"/>
        <w:rPr>
          <w:rFonts w:asciiTheme="majorHAnsi" w:eastAsia="Aptos" w:hAnsiTheme="majorHAnsi" w:cstheme="majorHAnsi"/>
          <w:sz w:val="22"/>
        </w:rPr>
      </w:pPr>
      <w:r w:rsidRPr="0094747E">
        <w:rPr>
          <w:rFonts w:asciiTheme="majorHAnsi" w:eastAsia="Aptos" w:hAnsiTheme="majorHAnsi" w:cstheme="majorHAnsi"/>
          <w:sz w:val="22"/>
        </w:rPr>
        <w:t xml:space="preserve">(1) O prigovoru odlučuje </w:t>
      </w:r>
      <w:r w:rsidR="008F3494">
        <w:rPr>
          <w:rFonts w:asciiTheme="majorHAnsi" w:eastAsia="Aptos" w:hAnsiTheme="majorHAnsi" w:cstheme="majorHAnsi"/>
          <w:sz w:val="22"/>
        </w:rPr>
        <w:t>ravnateljica</w:t>
      </w:r>
      <w:r w:rsidRPr="0094747E">
        <w:rPr>
          <w:rFonts w:asciiTheme="majorHAnsi" w:eastAsia="Aptos" w:hAnsiTheme="majorHAnsi" w:cstheme="majorHAnsi"/>
          <w:sz w:val="22"/>
        </w:rPr>
        <w:t>, a može posebnom odlukom za to ovlastiti i drugu</w:t>
      </w:r>
      <w:r w:rsidR="00A22BB6" w:rsidRPr="0094747E">
        <w:rPr>
          <w:rFonts w:asciiTheme="majorHAnsi" w:eastAsia="Aptos" w:hAnsiTheme="majorHAnsi" w:cstheme="majorHAnsi"/>
          <w:sz w:val="22"/>
        </w:rPr>
        <w:t xml:space="preserve"> </w:t>
      </w:r>
      <w:r w:rsidRPr="0094747E">
        <w:rPr>
          <w:rFonts w:asciiTheme="majorHAnsi" w:eastAsia="Aptos" w:hAnsiTheme="majorHAnsi" w:cstheme="majorHAnsi"/>
          <w:sz w:val="22"/>
        </w:rPr>
        <w:t>osobu.</w:t>
      </w:r>
    </w:p>
    <w:p w14:paraId="4D0B5480" w14:textId="1C2382D7" w:rsidR="00C33A3E" w:rsidRPr="0094747E" w:rsidRDefault="00C33A3E" w:rsidP="00904447">
      <w:pPr>
        <w:ind w:firstLine="720"/>
        <w:jc w:val="both"/>
        <w:rPr>
          <w:rFonts w:asciiTheme="majorHAnsi" w:eastAsia="Aptos" w:hAnsiTheme="majorHAnsi" w:cstheme="majorHAnsi"/>
          <w:sz w:val="22"/>
        </w:rPr>
      </w:pPr>
      <w:r w:rsidRPr="0094747E">
        <w:rPr>
          <w:rFonts w:asciiTheme="majorHAnsi" w:eastAsia="Aptos" w:hAnsiTheme="majorHAnsi" w:cstheme="majorHAnsi"/>
          <w:sz w:val="22"/>
        </w:rPr>
        <w:t xml:space="preserve">(2) Ako </w:t>
      </w:r>
      <w:r w:rsidR="008F3494">
        <w:rPr>
          <w:rFonts w:asciiTheme="majorHAnsi" w:eastAsia="Aptos" w:hAnsiTheme="majorHAnsi" w:cstheme="majorHAnsi"/>
          <w:sz w:val="22"/>
        </w:rPr>
        <w:t>ravnateljica</w:t>
      </w:r>
      <w:r w:rsidRPr="0094747E">
        <w:rPr>
          <w:rFonts w:asciiTheme="majorHAnsi" w:eastAsia="Aptos" w:hAnsiTheme="majorHAnsi" w:cstheme="majorHAnsi"/>
          <w:sz w:val="22"/>
        </w:rPr>
        <w:t xml:space="preserve"> za odlučivanje o prigovoru imenuje jednu ili više osoba, odlukom o</w:t>
      </w:r>
      <w:r w:rsidR="00B51933" w:rsidRPr="0094747E">
        <w:rPr>
          <w:rFonts w:asciiTheme="majorHAnsi" w:eastAsia="Aptos" w:hAnsiTheme="majorHAnsi" w:cstheme="majorHAnsi"/>
          <w:sz w:val="22"/>
        </w:rPr>
        <w:t xml:space="preserve"> </w:t>
      </w:r>
      <w:r w:rsidRPr="0094747E">
        <w:rPr>
          <w:rFonts w:asciiTheme="majorHAnsi" w:eastAsia="Aptos" w:hAnsiTheme="majorHAnsi" w:cstheme="majorHAnsi"/>
          <w:sz w:val="22"/>
        </w:rPr>
        <w:t>imenovanju određuje se njihov sastav i zadaće.</w:t>
      </w:r>
    </w:p>
    <w:p w14:paraId="3D573CF8" w14:textId="23F4B5CD" w:rsidR="00C33A3E" w:rsidRPr="0094747E" w:rsidRDefault="00C33A3E" w:rsidP="00904447">
      <w:pPr>
        <w:ind w:firstLine="720"/>
        <w:jc w:val="both"/>
        <w:rPr>
          <w:rFonts w:asciiTheme="majorHAnsi" w:eastAsia="Aptos" w:hAnsiTheme="majorHAnsi" w:cstheme="majorHAnsi"/>
          <w:sz w:val="22"/>
        </w:rPr>
      </w:pPr>
      <w:r w:rsidRPr="0094747E">
        <w:rPr>
          <w:rFonts w:asciiTheme="majorHAnsi" w:eastAsia="Aptos" w:hAnsiTheme="majorHAnsi" w:cstheme="majorHAnsi"/>
          <w:sz w:val="22"/>
        </w:rPr>
        <w:t>(3) Osobe koje odlučuju o prigovoru ne smiju biti osobe koje su sudjelovale u pripremi ili</w:t>
      </w:r>
      <w:r w:rsidR="00B51933" w:rsidRPr="0094747E">
        <w:rPr>
          <w:rFonts w:asciiTheme="majorHAnsi" w:eastAsia="Aptos" w:hAnsiTheme="majorHAnsi" w:cstheme="majorHAnsi"/>
          <w:sz w:val="22"/>
        </w:rPr>
        <w:t xml:space="preserve"> </w:t>
      </w:r>
      <w:r w:rsidRPr="0094747E">
        <w:rPr>
          <w:rFonts w:asciiTheme="majorHAnsi" w:eastAsia="Aptos" w:hAnsiTheme="majorHAnsi" w:cstheme="majorHAnsi"/>
          <w:sz w:val="22"/>
        </w:rPr>
        <w:t>provedbi postupka jednostavne nabave na koji se prigovor odnosi.</w:t>
      </w:r>
    </w:p>
    <w:p w14:paraId="1F2375F6" w14:textId="77777777" w:rsidR="00B51933" w:rsidRPr="0094747E" w:rsidRDefault="00C33A3E" w:rsidP="00904447">
      <w:pPr>
        <w:ind w:firstLine="720"/>
        <w:jc w:val="both"/>
        <w:rPr>
          <w:rFonts w:asciiTheme="majorHAnsi" w:eastAsia="Aptos" w:hAnsiTheme="majorHAnsi" w:cstheme="majorHAnsi"/>
          <w:sz w:val="22"/>
        </w:rPr>
      </w:pPr>
      <w:r w:rsidRPr="0094747E">
        <w:rPr>
          <w:rFonts w:asciiTheme="majorHAnsi" w:eastAsia="Aptos" w:hAnsiTheme="majorHAnsi" w:cstheme="majorHAnsi"/>
          <w:sz w:val="22"/>
        </w:rPr>
        <w:t>(4) O odluci povodom prigovora podnositelj prigovora obavještava se bez odgode.</w:t>
      </w:r>
    </w:p>
    <w:p w14:paraId="20BDDE7E" w14:textId="364BC0A3" w:rsidR="00C33A3E" w:rsidRPr="0094747E" w:rsidRDefault="00C33A3E" w:rsidP="00904447">
      <w:pPr>
        <w:ind w:firstLine="720"/>
        <w:jc w:val="both"/>
        <w:rPr>
          <w:rFonts w:asciiTheme="majorHAnsi" w:eastAsia="Aptos" w:hAnsiTheme="majorHAnsi" w:cstheme="majorHAnsi"/>
          <w:sz w:val="22"/>
        </w:rPr>
      </w:pPr>
      <w:r w:rsidRPr="0094747E">
        <w:rPr>
          <w:rFonts w:asciiTheme="majorHAnsi" w:eastAsia="Aptos" w:hAnsiTheme="majorHAnsi" w:cstheme="majorHAnsi"/>
          <w:sz w:val="22"/>
        </w:rPr>
        <w:t>(5) Postupak odlučivanja o prigovoru iz ovoga članka nije upravni postupak, a odluka</w:t>
      </w:r>
      <w:r w:rsidR="00B51933" w:rsidRPr="0094747E">
        <w:rPr>
          <w:rFonts w:asciiTheme="majorHAnsi" w:eastAsia="Aptos" w:hAnsiTheme="majorHAnsi" w:cstheme="majorHAnsi"/>
          <w:sz w:val="22"/>
        </w:rPr>
        <w:t xml:space="preserve"> </w:t>
      </w:r>
      <w:r w:rsidRPr="0094747E">
        <w:rPr>
          <w:rFonts w:asciiTheme="majorHAnsi" w:eastAsia="Aptos" w:hAnsiTheme="majorHAnsi" w:cstheme="majorHAnsi"/>
          <w:sz w:val="22"/>
        </w:rPr>
        <w:t>naručitelja nema svojstvo upravnog akta.</w:t>
      </w:r>
    </w:p>
    <w:p w14:paraId="2575D0FA" w14:textId="77777777" w:rsidR="00E13EF0" w:rsidRPr="0094747E" w:rsidRDefault="00E13EF0" w:rsidP="00120904">
      <w:pPr>
        <w:jc w:val="both"/>
        <w:rPr>
          <w:rFonts w:asciiTheme="majorHAnsi" w:hAnsiTheme="majorHAnsi" w:cstheme="majorHAnsi"/>
          <w:sz w:val="22"/>
        </w:rPr>
      </w:pPr>
    </w:p>
    <w:p w14:paraId="742F5355" w14:textId="0BF452CF" w:rsidR="00CA77A5" w:rsidRPr="0094747E" w:rsidRDefault="00B44534">
      <w:pPr>
        <w:spacing w:before="180" w:after="100"/>
        <w:jc w:val="center"/>
        <w:rPr>
          <w:rFonts w:asciiTheme="majorHAnsi" w:hAnsiTheme="majorHAnsi" w:cstheme="majorHAnsi"/>
          <w:sz w:val="22"/>
        </w:rPr>
      </w:pPr>
      <w:r w:rsidRPr="0094747E">
        <w:rPr>
          <w:rFonts w:asciiTheme="majorHAnsi" w:hAnsiTheme="majorHAnsi" w:cstheme="majorHAnsi"/>
          <w:b/>
          <w:sz w:val="22"/>
        </w:rPr>
        <w:t xml:space="preserve">VI. </w:t>
      </w:r>
      <w:r w:rsidR="001348BF" w:rsidRPr="0094747E">
        <w:rPr>
          <w:rFonts w:asciiTheme="majorHAnsi" w:hAnsiTheme="majorHAnsi" w:cstheme="majorHAnsi"/>
          <w:b/>
          <w:sz w:val="22"/>
        </w:rPr>
        <w:t>NARUDŽBENICA, UGOVOR, IZVRŠENJE I EVIDENCIJA</w:t>
      </w:r>
    </w:p>
    <w:p w14:paraId="569CEA00" w14:textId="05C4790C" w:rsidR="00CA77A5" w:rsidRPr="0094747E" w:rsidRDefault="00B44534">
      <w:pPr>
        <w:spacing w:before="80" w:after="40"/>
        <w:jc w:val="center"/>
        <w:rPr>
          <w:rFonts w:asciiTheme="majorHAnsi" w:hAnsiTheme="majorHAnsi" w:cstheme="majorHAnsi"/>
          <w:sz w:val="22"/>
        </w:rPr>
      </w:pPr>
      <w:r w:rsidRPr="0094747E">
        <w:rPr>
          <w:rFonts w:asciiTheme="majorHAnsi" w:hAnsiTheme="majorHAnsi" w:cstheme="majorHAnsi"/>
          <w:b/>
          <w:sz w:val="22"/>
        </w:rPr>
        <w:t>Članak 2</w:t>
      </w:r>
      <w:r w:rsidR="00062D7B" w:rsidRPr="0094747E">
        <w:rPr>
          <w:rFonts w:asciiTheme="majorHAnsi" w:hAnsiTheme="majorHAnsi" w:cstheme="majorHAnsi"/>
          <w:b/>
          <w:sz w:val="22"/>
        </w:rPr>
        <w:t>5</w:t>
      </w:r>
      <w:r w:rsidRPr="0094747E">
        <w:rPr>
          <w:rFonts w:asciiTheme="majorHAnsi" w:hAnsiTheme="majorHAnsi" w:cstheme="majorHAnsi"/>
          <w:b/>
          <w:sz w:val="22"/>
        </w:rPr>
        <w:t>.</w:t>
      </w:r>
    </w:p>
    <w:p w14:paraId="6D37C586" w14:textId="77777777" w:rsidR="008D4AE8" w:rsidRPr="0094747E" w:rsidRDefault="00B44534" w:rsidP="00EE2A36">
      <w:pPr>
        <w:ind w:firstLine="720"/>
        <w:jc w:val="both"/>
        <w:rPr>
          <w:rFonts w:asciiTheme="majorHAnsi" w:hAnsiTheme="majorHAnsi" w:cstheme="majorHAnsi"/>
          <w:sz w:val="22"/>
        </w:rPr>
      </w:pPr>
      <w:r w:rsidRPr="0094747E">
        <w:rPr>
          <w:rFonts w:asciiTheme="majorHAnsi" w:hAnsiTheme="majorHAnsi" w:cstheme="majorHAnsi"/>
          <w:sz w:val="22"/>
        </w:rPr>
        <w:t xml:space="preserve">(1) </w:t>
      </w:r>
      <w:r w:rsidR="008D4AE8" w:rsidRPr="0094747E">
        <w:rPr>
          <w:rFonts w:asciiTheme="majorHAnsi" w:hAnsiTheme="majorHAnsi" w:cstheme="majorHAnsi"/>
          <w:sz w:val="22"/>
        </w:rPr>
        <w:t xml:space="preserve">Nakon provedenog postupka jednostavne nabave putem EOJN RH naručitelj s odabranim ponuditeljem sklapa ugovor. </w:t>
      </w:r>
    </w:p>
    <w:p w14:paraId="47D28F77" w14:textId="57BA46BB" w:rsidR="00CA77A5" w:rsidRPr="0094747E" w:rsidRDefault="00B44534" w:rsidP="00EE2A36">
      <w:pPr>
        <w:ind w:firstLine="720"/>
        <w:jc w:val="both"/>
        <w:rPr>
          <w:rFonts w:asciiTheme="majorHAnsi" w:hAnsiTheme="majorHAnsi" w:cstheme="majorHAnsi"/>
          <w:sz w:val="22"/>
        </w:rPr>
      </w:pPr>
      <w:r w:rsidRPr="0094747E">
        <w:rPr>
          <w:rFonts w:asciiTheme="majorHAnsi" w:hAnsiTheme="majorHAnsi" w:cstheme="majorHAnsi"/>
          <w:sz w:val="22"/>
        </w:rPr>
        <w:t>(2) Ugovor mora biti u skladu s uvjetima iz poziva odnosno dokumentacije postupka i odabranom ponudom te sadržavati bitne podatke o predmetu nabave, cijeni, roku, načinu izvršenja i plaćanja.</w:t>
      </w:r>
    </w:p>
    <w:p w14:paraId="73D6ABCF" w14:textId="75CF4428" w:rsidR="00CA77A5" w:rsidRPr="0094747E" w:rsidRDefault="00B44534" w:rsidP="00EE2A36">
      <w:pPr>
        <w:ind w:firstLine="720"/>
        <w:jc w:val="both"/>
        <w:rPr>
          <w:rFonts w:asciiTheme="majorHAnsi" w:hAnsiTheme="majorHAnsi" w:cstheme="majorHAnsi"/>
          <w:sz w:val="22"/>
        </w:rPr>
      </w:pPr>
      <w:r w:rsidRPr="0094747E">
        <w:rPr>
          <w:rFonts w:asciiTheme="majorHAnsi" w:hAnsiTheme="majorHAnsi" w:cstheme="majorHAnsi"/>
          <w:sz w:val="22"/>
        </w:rPr>
        <w:t xml:space="preserve">(3) Ugovor u ime naručitelja potpisuje </w:t>
      </w:r>
      <w:r w:rsidR="008F3494">
        <w:rPr>
          <w:rFonts w:asciiTheme="majorHAnsi" w:hAnsiTheme="majorHAnsi" w:cstheme="majorHAnsi"/>
          <w:sz w:val="22"/>
        </w:rPr>
        <w:t>ravnateljica</w:t>
      </w:r>
      <w:r w:rsidRPr="0094747E">
        <w:rPr>
          <w:rFonts w:asciiTheme="majorHAnsi" w:hAnsiTheme="majorHAnsi" w:cstheme="majorHAnsi"/>
          <w:sz w:val="22"/>
        </w:rPr>
        <w:t>, ako posebnim aktom nije drukčije određeno.</w:t>
      </w:r>
    </w:p>
    <w:p w14:paraId="0D8A0D67" w14:textId="708CF6CD" w:rsidR="00CA77A5" w:rsidRPr="0094747E" w:rsidRDefault="00B44534">
      <w:pPr>
        <w:spacing w:before="80" w:after="40"/>
        <w:jc w:val="center"/>
        <w:rPr>
          <w:rFonts w:asciiTheme="majorHAnsi" w:hAnsiTheme="majorHAnsi" w:cstheme="majorHAnsi"/>
          <w:sz w:val="22"/>
        </w:rPr>
      </w:pPr>
      <w:r w:rsidRPr="0094747E">
        <w:rPr>
          <w:rFonts w:asciiTheme="majorHAnsi" w:hAnsiTheme="majorHAnsi" w:cstheme="majorHAnsi"/>
          <w:b/>
          <w:sz w:val="22"/>
        </w:rPr>
        <w:t>Članak 2</w:t>
      </w:r>
      <w:r w:rsidR="00062D7B" w:rsidRPr="0094747E">
        <w:rPr>
          <w:rFonts w:asciiTheme="majorHAnsi" w:hAnsiTheme="majorHAnsi" w:cstheme="majorHAnsi"/>
          <w:b/>
          <w:sz w:val="22"/>
        </w:rPr>
        <w:t>6</w:t>
      </w:r>
      <w:r w:rsidRPr="0094747E">
        <w:rPr>
          <w:rFonts w:asciiTheme="majorHAnsi" w:hAnsiTheme="majorHAnsi" w:cstheme="majorHAnsi"/>
          <w:b/>
          <w:sz w:val="22"/>
        </w:rPr>
        <w:t>.</w:t>
      </w:r>
    </w:p>
    <w:p w14:paraId="6E414F16" w14:textId="77777777" w:rsidR="003647DA" w:rsidRPr="0094747E" w:rsidRDefault="003647DA" w:rsidP="00EE2A36">
      <w:pPr>
        <w:ind w:firstLine="720"/>
        <w:jc w:val="both"/>
        <w:rPr>
          <w:rFonts w:asciiTheme="majorHAnsi" w:hAnsiTheme="majorHAnsi" w:cstheme="majorHAnsi"/>
          <w:sz w:val="22"/>
        </w:rPr>
      </w:pPr>
      <w:r w:rsidRPr="0094747E">
        <w:rPr>
          <w:rFonts w:asciiTheme="majorHAnsi" w:hAnsiTheme="majorHAnsi" w:cstheme="majorHAnsi"/>
          <w:sz w:val="22"/>
        </w:rPr>
        <w:t>(1) Izvršenje narudžbenice odnosno ugovora prati osoba određena narudžbenicom, ugovorom, odlukom o pokretanju postupka ili drugim internim aktom naručitelja.</w:t>
      </w:r>
    </w:p>
    <w:p w14:paraId="5A83E771" w14:textId="77777777" w:rsidR="003647DA" w:rsidRPr="0094747E" w:rsidRDefault="003647DA" w:rsidP="00EE2A36">
      <w:pPr>
        <w:ind w:firstLine="720"/>
        <w:jc w:val="both"/>
        <w:rPr>
          <w:rFonts w:asciiTheme="majorHAnsi" w:hAnsiTheme="majorHAnsi" w:cstheme="majorHAnsi"/>
          <w:sz w:val="22"/>
        </w:rPr>
      </w:pPr>
      <w:r w:rsidRPr="0094747E">
        <w:rPr>
          <w:rFonts w:asciiTheme="majorHAnsi" w:hAnsiTheme="majorHAnsi" w:cstheme="majorHAnsi"/>
          <w:sz w:val="22"/>
        </w:rPr>
        <w:t>(2) Osoba zadužena za praćenje izvršenja provjerava je li roba isporučena, usluga pružena ili radovi izvedeni u skladu s narudžbenicom, ugovorom, ponudom i uvjetima postupka te potvrđuje uredno izvršenje prije plaćanja.</w:t>
      </w:r>
    </w:p>
    <w:p w14:paraId="34A99EDA" w14:textId="12DA0931" w:rsidR="003647DA" w:rsidRPr="0094747E" w:rsidRDefault="003647DA" w:rsidP="00EE2A36">
      <w:pPr>
        <w:ind w:firstLine="720"/>
        <w:jc w:val="both"/>
        <w:rPr>
          <w:rFonts w:asciiTheme="majorHAnsi" w:hAnsiTheme="majorHAnsi" w:cstheme="majorHAnsi"/>
          <w:sz w:val="22"/>
        </w:rPr>
      </w:pPr>
      <w:r w:rsidRPr="0094747E">
        <w:rPr>
          <w:rFonts w:asciiTheme="majorHAnsi" w:hAnsiTheme="majorHAnsi" w:cstheme="majorHAnsi"/>
          <w:sz w:val="22"/>
        </w:rPr>
        <w:t>(3) Ako se tijekom izvršenja utvrde nedostaci, zakašnjenje ili drugo neuredno izvršenje, naručitelj poduzima odgovarajuće mjere u skladu s narudžbenicom, ugovorom i važećim propisima.</w:t>
      </w:r>
    </w:p>
    <w:p w14:paraId="383F3182" w14:textId="70536BCC" w:rsidR="00CA77A5" w:rsidRPr="0094747E" w:rsidRDefault="00B44534">
      <w:pPr>
        <w:spacing w:before="80" w:after="40"/>
        <w:jc w:val="center"/>
        <w:rPr>
          <w:rFonts w:asciiTheme="majorHAnsi" w:hAnsiTheme="majorHAnsi" w:cstheme="majorHAnsi"/>
          <w:sz w:val="22"/>
        </w:rPr>
      </w:pPr>
      <w:r w:rsidRPr="0094747E">
        <w:rPr>
          <w:rFonts w:asciiTheme="majorHAnsi" w:hAnsiTheme="majorHAnsi" w:cstheme="majorHAnsi"/>
          <w:b/>
          <w:sz w:val="22"/>
        </w:rPr>
        <w:t>Članak 2</w:t>
      </w:r>
      <w:r w:rsidR="00062D7B" w:rsidRPr="0094747E">
        <w:rPr>
          <w:rFonts w:asciiTheme="majorHAnsi" w:hAnsiTheme="majorHAnsi" w:cstheme="majorHAnsi"/>
          <w:b/>
          <w:sz w:val="22"/>
        </w:rPr>
        <w:t>7</w:t>
      </w:r>
      <w:r w:rsidRPr="0094747E">
        <w:rPr>
          <w:rFonts w:asciiTheme="majorHAnsi" w:hAnsiTheme="majorHAnsi" w:cstheme="majorHAnsi"/>
          <w:b/>
          <w:sz w:val="22"/>
        </w:rPr>
        <w:t>.</w:t>
      </w:r>
    </w:p>
    <w:p w14:paraId="6B5B1015" w14:textId="77777777" w:rsidR="00CA77A5" w:rsidRPr="0094747E" w:rsidRDefault="00B44534" w:rsidP="00EE2A36">
      <w:pPr>
        <w:ind w:firstLine="720"/>
        <w:jc w:val="both"/>
        <w:rPr>
          <w:rFonts w:asciiTheme="majorHAnsi" w:hAnsiTheme="majorHAnsi" w:cstheme="majorHAnsi"/>
          <w:sz w:val="22"/>
        </w:rPr>
      </w:pPr>
      <w:r w:rsidRPr="0094747E">
        <w:rPr>
          <w:rFonts w:asciiTheme="majorHAnsi" w:hAnsiTheme="majorHAnsi" w:cstheme="majorHAnsi"/>
          <w:sz w:val="22"/>
        </w:rPr>
        <w:t>(1) O provedenim nabavama i postupcima jednostavne nabave vodi se i čuva dokumentacija u skladu s propisima o uredskom poslovanju, planu nabave, registru ugovora, čuvanju dokumentacije i drugim primjenjivim propisima.</w:t>
      </w:r>
    </w:p>
    <w:p w14:paraId="1F84D6E3" w14:textId="0DE49C33" w:rsidR="00CA77A5" w:rsidRPr="0094747E" w:rsidRDefault="00B44534" w:rsidP="00EE2A36">
      <w:pPr>
        <w:ind w:firstLine="720"/>
        <w:jc w:val="both"/>
        <w:rPr>
          <w:rFonts w:asciiTheme="majorHAnsi" w:hAnsiTheme="majorHAnsi" w:cstheme="majorHAnsi"/>
          <w:sz w:val="22"/>
        </w:rPr>
      </w:pPr>
      <w:r w:rsidRPr="0094747E">
        <w:rPr>
          <w:rFonts w:asciiTheme="majorHAnsi" w:hAnsiTheme="majorHAnsi" w:cstheme="majorHAnsi"/>
          <w:sz w:val="22"/>
        </w:rPr>
        <w:t>(2) Dokumentacija se čuva najmanje četiri godine od završetka nabave odnosno postupka ili izvršenja narudžbenice</w:t>
      </w:r>
      <w:r w:rsidR="00914347" w:rsidRPr="0094747E">
        <w:rPr>
          <w:rFonts w:asciiTheme="majorHAnsi" w:hAnsiTheme="majorHAnsi" w:cstheme="majorHAnsi"/>
          <w:sz w:val="22"/>
        </w:rPr>
        <w:t xml:space="preserve"> ili </w:t>
      </w:r>
      <w:r w:rsidRPr="0094747E">
        <w:rPr>
          <w:rFonts w:asciiTheme="majorHAnsi" w:hAnsiTheme="majorHAnsi" w:cstheme="majorHAnsi"/>
          <w:sz w:val="22"/>
        </w:rPr>
        <w:t>ugovora, ako posebnim propisom nije određen dulji rok.</w:t>
      </w:r>
    </w:p>
    <w:p w14:paraId="4634939D" w14:textId="77777777" w:rsidR="00CA77A5" w:rsidRPr="0094747E" w:rsidRDefault="00B44534" w:rsidP="00EE2A36">
      <w:pPr>
        <w:ind w:firstLine="720"/>
        <w:jc w:val="both"/>
        <w:rPr>
          <w:rFonts w:asciiTheme="majorHAnsi" w:hAnsiTheme="majorHAnsi" w:cstheme="majorHAnsi"/>
          <w:sz w:val="22"/>
        </w:rPr>
      </w:pPr>
      <w:r w:rsidRPr="0094747E">
        <w:rPr>
          <w:rFonts w:asciiTheme="majorHAnsi" w:hAnsiTheme="majorHAnsi" w:cstheme="majorHAnsi"/>
          <w:sz w:val="22"/>
        </w:rPr>
        <w:t>(3) Dokumentacija postupaka koji se provode putem EOJN RH evidentira se i pohranjuje u EOJN RH u skladu s pravilima i tehničkim mogućnostima sustava.</w:t>
      </w:r>
    </w:p>
    <w:p w14:paraId="6A0FBD02" w14:textId="0DA3E0FC" w:rsidR="00CA77A5" w:rsidRPr="0094747E" w:rsidRDefault="00B44534">
      <w:pPr>
        <w:spacing w:before="80" w:after="40"/>
        <w:jc w:val="center"/>
        <w:rPr>
          <w:rFonts w:asciiTheme="majorHAnsi" w:hAnsiTheme="majorHAnsi" w:cstheme="majorHAnsi"/>
          <w:sz w:val="22"/>
        </w:rPr>
      </w:pPr>
      <w:r w:rsidRPr="0094747E">
        <w:rPr>
          <w:rFonts w:asciiTheme="majorHAnsi" w:hAnsiTheme="majorHAnsi" w:cstheme="majorHAnsi"/>
          <w:b/>
          <w:sz w:val="22"/>
        </w:rPr>
        <w:t>Članak 2</w:t>
      </w:r>
      <w:r w:rsidR="00062D7B" w:rsidRPr="0094747E">
        <w:rPr>
          <w:rFonts w:asciiTheme="majorHAnsi" w:hAnsiTheme="majorHAnsi" w:cstheme="majorHAnsi"/>
          <w:b/>
          <w:sz w:val="22"/>
        </w:rPr>
        <w:t>8</w:t>
      </w:r>
      <w:r w:rsidRPr="0094747E">
        <w:rPr>
          <w:rFonts w:asciiTheme="majorHAnsi" w:hAnsiTheme="majorHAnsi" w:cstheme="majorHAnsi"/>
          <w:b/>
          <w:sz w:val="22"/>
        </w:rPr>
        <w:t>.</w:t>
      </w:r>
    </w:p>
    <w:p w14:paraId="78D2E0CC" w14:textId="2FA948E0" w:rsidR="00CA77A5" w:rsidRDefault="00B44534" w:rsidP="00EE2A36">
      <w:pPr>
        <w:ind w:firstLine="720"/>
        <w:jc w:val="both"/>
        <w:rPr>
          <w:rFonts w:asciiTheme="majorHAnsi" w:hAnsiTheme="majorHAnsi" w:cstheme="majorHAnsi"/>
          <w:sz w:val="22"/>
        </w:rPr>
      </w:pPr>
      <w:r w:rsidRPr="0094747E">
        <w:rPr>
          <w:rFonts w:asciiTheme="majorHAnsi" w:hAnsiTheme="majorHAnsi" w:cstheme="majorHAnsi"/>
          <w:sz w:val="22"/>
        </w:rPr>
        <w:t xml:space="preserve">Ovaj Pravilnik, kao i njegove izmjene i dopune, objavljuje se na mrežnim stranicama </w:t>
      </w:r>
      <w:r w:rsidR="008F3494" w:rsidRPr="008F3494">
        <w:rPr>
          <w:rFonts w:asciiTheme="majorHAnsi" w:hAnsiTheme="majorHAnsi" w:cstheme="majorHAnsi"/>
          <w:sz w:val="22"/>
        </w:rPr>
        <w:t xml:space="preserve">Dječjeg vrtića Dugi Rat </w:t>
      </w:r>
      <w:r w:rsidRPr="0094747E">
        <w:rPr>
          <w:rFonts w:asciiTheme="majorHAnsi" w:hAnsiTheme="majorHAnsi" w:cstheme="majorHAnsi"/>
          <w:sz w:val="22"/>
        </w:rPr>
        <w:t>i čini dostupnim u EOJN RH, u skladu sa Zakonom o javnoj nabavi.</w:t>
      </w:r>
    </w:p>
    <w:p w14:paraId="1E460650" w14:textId="77777777" w:rsidR="00120904" w:rsidRPr="0094747E" w:rsidRDefault="00120904" w:rsidP="00EE2A36">
      <w:pPr>
        <w:ind w:firstLine="720"/>
        <w:jc w:val="both"/>
        <w:rPr>
          <w:rFonts w:asciiTheme="majorHAnsi" w:hAnsiTheme="majorHAnsi" w:cstheme="majorHAnsi"/>
          <w:sz w:val="22"/>
        </w:rPr>
      </w:pPr>
    </w:p>
    <w:p w14:paraId="4D06E19A" w14:textId="77777777" w:rsidR="00CA77A5" w:rsidRPr="0094747E" w:rsidRDefault="00B44534">
      <w:pPr>
        <w:spacing w:before="180" w:after="100"/>
        <w:jc w:val="center"/>
        <w:rPr>
          <w:rFonts w:asciiTheme="majorHAnsi" w:hAnsiTheme="majorHAnsi" w:cstheme="majorHAnsi"/>
          <w:sz w:val="22"/>
        </w:rPr>
      </w:pPr>
      <w:r w:rsidRPr="0094747E">
        <w:rPr>
          <w:rFonts w:asciiTheme="majorHAnsi" w:hAnsiTheme="majorHAnsi" w:cstheme="majorHAnsi"/>
          <w:b/>
          <w:sz w:val="22"/>
        </w:rPr>
        <w:lastRenderedPageBreak/>
        <w:t>VII. PRIJELAZNE I ZAVRŠNE ODREDBE</w:t>
      </w:r>
    </w:p>
    <w:p w14:paraId="1C09B594" w14:textId="4EC6D3F1" w:rsidR="00CA77A5" w:rsidRPr="0094747E" w:rsidRDefault="00B44534">
      <w:pPr>
        <w:spacing w:before="80" w:after="40"/>
        <w:jc w:val="center"/>
        <w:rPr>
          <w:rFonts w:asciiTheme="majorHAnsi" w:hAnsiTheme="majorHAnsi" w:cstheme="majorHAnsi"/>
          <w:sz w:val="22"/>
        </w:rPr>
      </w:pPr>
      <w:r w:rsidRPr="0094747E">
        <w:rPr>
          <w:rFonts w:asciiTheme="majorHAnsi" w:hAnsiTheme="majorHAnsi" w:cstheme="majorHAnsi"/>
          <w:b/>
          <w:sz w:val="22"/>
        </w:rPr>
        <w:t>Članak 2</w:t>
      </w:r>
      <w:r w:rsidR="00062D7B" w:rsidRPr="0094747E">
        <w:rPr>
          <w:rFonts w:asciiTheme="majorHAnsi" w:hAnsiTheme="majorHAnsi" w:cstheme="majorHAnsi"/>
          <w:b/>
          <w:sz w:val="22"/>
        </w:rPr>
        <w:t>9</w:t>
      </w:r>
      <w:r w:rsidRPr="0094747E">
        <w:rPr>
          <w:rFonts w:asciiTheme="majorHAnsi" w:hAnsiTheme="majorHAnsi" w:cstheme="majorHAnsi"/>
          <w:b/>
          <w:sz w:val="22"/>
        </w:rPr>
        <w:t>.</w:t>
      </w:r>
    </w:p>
    <w:p w14:paraId="3B87A012" w14:textId="77777777" w:rsidR="00CA77A5" w:rsidRPr="0094747E" w:rsidRDefault="00B44534" w:rsidP="00EE2A36">
      <w:pPr>
        <w:ind w:firstLine="720"/>
        <w:jc w:val="both"/>
        <w:rPr>
          <w:rFonts w:asciiTheme="majorHAnsi" w:hAnsiTheme="majorHAnsi" w:cstheme="majorHAnsi"/>
          <w:sz w:val="22"/>
        </w:rPr>
      </w:pPr>
      <w:r w:rsidRPr="0094747E">
        <w:rPr>
          <w:rFonts w:asciiTheme="majorHAnsi" w:hAnsiTheme="majorHAnsi" w:cstheme="majorHAnsi"/>
          <w:sz w:val="22"/>
        </w:rPr>
        <w:t>Postupci jednostavne nabave započeti prije početka primjene ovoga Pravilnika dovršit će se prema pravilima koja su važila u vrijeme njihova pokretanja.</w:t>
      </w:r>
    </w:p>
    <w:p w14:paraId="5D1499F2" w14:textId="7909E432" w:rsidR="00CA77A5" w:rsidRPr="0094747E" w:rsidRDefault="00B44534">
      <w:pPr>
        <w:spacing w:before="80" w:after="40"/>
        <w:jc w:val="center"/>
        <w:rPr>
          <w:rFonts w:asciiTheme="majorHAnsi" w:hAnsiTheme="majorHAnsi" w:cstheme="majorHAnsi"/>
          <w:sz w:val="22"/>
        </w:rPr>
      </w:pPr>
      <w:r w:rsidRPr="0094747E">
        <w:rPr>
          <w:rFonts w:asciiTheme="majorHAnsi" w:hAnsiTheme="majorHAnsi" w:cstheme="majorHAnsi"/>
          <w:b/>
          <w:sz w:val="22"/>
        </w:rPr>
        <w:t xml:space="preserve">Članak </w:t>
      </w:r>
      <w:r w:rsidR="00062D7B" w:rsidRPr="0094747E">
        <w:rPr>
          <w:rFonts w:asciiTheme="majorHAnsi" w:hAnsiTheme="majorHAnsi" w:cstheme="majorHAnsi"/>
          <w:b/>
          <w:sz w:val="22"/>
        </w:rPr>
        <w:t>30</w:t>
      </w:r>
      <w:r w:rsidRPr="0094747E">
        <w:rPr>
          <w:rFonts w:asciiTheme="majorHAnsi" w:hAnsiTheme="majorHAnsi" w:cstheme="majorHAnsi"/>
          <w:b/>
          <w:sz w:val="22"/>
        </w:rPr>
        <w:t>.</w:t>
      </w:r>
    </w:p>
    <w:p w14:paraId="7A62B6B9" w14:textId="1F8BECEA" w:rsidR="00CA77A5" w:rsidRPr="0094747E" w:rsidRDefault="008F3494" w:rsidP="00EE2A36">
      <w:pPr>
        <w:ind w:firstLine="720"/>
        <w:jc w:val="both"/>
        <w:rPr>
          <w:rFonts w:asciiTheme="majorHAnsi" w:hAnsiTheme="majorHAnsi" w:cstheme="majorHAnsi"/>
          <w:sz w:val="22"/>
        </w:rPr>
      </w:pPr>
      <w:r w:rsidRPr="008F3494">
        <w:rPr>
          <w:rFonts w:asciiTheme="majorHAnsi" w:hAnsiTheme="majorHAnsi" w:cstheme="majorHAnsi"/>
          <w:sz w:val="22"/>
        </w:rPr>
        <w:t>Danom stupanja na snagu ovoga Pravilnika prestaje važiti Pravilnik o provedbi postupka jednostavne nabave Dječjeg vrtića Dugi Rat od 24.1.2024. godine.</w:t>
      </w:r>
    </w:p>
    <w:p w14:paraId="3808C0EF" w14:textId="35CD8253" w:rsidR="00CA77A5" w:rsidRPr="0094747E" w:rsidRDefault="00B44534">
      <w:pPr>
        <w:spacing w:before="80" w:after="40"/>
        <w:jc w:val="center"/>
        <w:rPr>
          <w:rFonts w:asciiTheme="majorHAnsi" w:hAnsiTheme="majorHAnsi" w:cstheme="majorHAnsi"/>
          <w:sz w:val="22"/>
        </w:rPr>
      </w:pPr>
      <w:r w:rsidRPr="0094747E">
        <w:rPr>
          <w:rFonts w:asciiTheme="majorHAnsi" w:hAnsiTheme="majorHAnsi" w:cstheme="majorHAnsi"/>
          <w:b/>
          <w:sz w:val="22"/>
        </w:rPr>
        <w:t xml:space="preserve">Članak </w:t>
      </w:r>
      <w:r w:rsidR="0004037F" w:rsidRPr="0094747E">
        <w:rPr>
          <w:rFonts w:asciiTheme="majorHAnsi" w:hAnsiTheme="majorHAnsi" w:cstheme="majorHAnsi"/>
          <w:b/>
          <w:sz w:val="22"/>
        </w:rPr>
        <w:t>3</w:t>
      </w:r>
      <w:r w:rsidR="00062D7B" w:rsidRPr="0094747E">
        <w:rPr>
          <w:rFonts w:asciiTheme="majorHAnsi" w:hAnsiTheme="majorHAnsi" w:cstheme="majorHAnsi"/>
          <w:b/>
          <w:sz w:val="22"/>
        </w:rPr>
        <w:t>1</w:t>
      </w:r>
      <w:r w:rsidRPr="0094747E">
        <w:rPr>
          <w:rFonts w:asciiTheme="majorHAnsi" w:hAnsiTheme="majorHAnsi" w:cstheme="majorHAnsi"/>
          <w:b/>
          <w:sz w:val="22"/>
        </w:rPr>
        <w:t>.</w:t>
      </w:r>
    </w:p>
    <w:p w14:paraId="42DE4FB0" w14:textId="0FFFA983" w:rsidR="00CA77A5" w:rsidRPr="0094747E" w:rsidRDefault="008F3494" w:rsidP="00EE2A36">
      <w:pPr>
        <w:ind w:firstLine="720"/>
        <w:jc w:val="both"/>
        <w:rPr>
          <w:rFonts w:asciiTheme="majorHAnsi" w:hAnsiTheme="majorHAnsi" w:cstheme="majorHAnsi"/>
          <w:sz w:val="22"/>
        </w:rPr>
      </w:pPr>
      <w:r w:rsidRPr="008F3494">
        <w:rPr>
          <w:rFonts w:asciiTheme="majorHAnsi" w:hAnsiTheme="majorHAnsi" w:cstheme="majorHAnsi"/>
          <w:sz w:val="22"/>
        </w:rPr>
        <w:t>Ovaj Pravilnik stupa na snagu 1. rujna 2026. godine te se primjenjuje na sve postupke jednostavne nabave pokrenute od toga dana.</w:t>
      </w:r>
    </w:p>
    <w:p w14:paraId="346AFD1C" w14:textId="560C8893" w:rsidR="00CA77A5" w:rsidRPr="0094747E" w:rsidRDefault="00CA77A5" w:rsidP="008F3494">
      <w:pPr>
        <w:spacing w:after="0"/>
        <w:rPr>
          <w:rFonts w:asciiTheme="majorHAnsi" w:hAnsiTheme="majorHAnsi" w:cstheme="majorHAnsi"/>
          <w:sz w:val="22"/>
        </w:rPr>
      </w:pPr>
    </w:p>
    <w:sectPr w:rsidR="00CA77A5" w:rsidRPr="0094747E" w:rsidSect="00034616">
      <w:footerReference w:type="default" r:id="rId8"/>
      <w:pgSz w:w="12240" w:h="15840"/>
      <w:pgMar w:top="1020" w:right="1077" w:bottom="624" w:left="119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AAD21" w14:textId="77777777" w:rsidR="00117E45" w:rsidRDefault="00117E45">
      <w:pPr>
        <w:spacing w:after="0"/>
      </w:pPr>
      <w:r>
        <w:separator/>
      </w:r>
    </w:p>
  </w:endnote>
  <w:endnote w:type="continuationSeparator" w:id="0">
    <w:p w14:paraId="17E85413" w14:textId="77777777" w:rsidR="00117E45" w:rsidRDefault="00117E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5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64D4D" w14:textId="58A2121D" w:rsidR="00CA77A5" w:rsidRDefault="00B44534">
    <w:pPr>
      <w:pStyle w:val="Podnoje"/>
      <w:jc w:val="center"/>
    </w:pPr>
    <w:r>
      <w:fldChar w:fldCharType="begin"/>
    </w:r>
    <w:r>
      <w:instrText>PAGE</w:instrText>
    </w:r>
    <w:r>
      <w:fldChar w:fldCharType="separate"/>
    </w:r>
    <w:r w:rsidR="009D1CB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E8125" w14:textId="77777777" w:rsidR="00117E45" w:rsidRDefault="00117E45">
      <w:pPr>
        <w:spacing w:after="0"/>
      </w:pPr>
      <w:r>
        <w:separator/>
      </w:r>
    </w:p>
  </w:footnote>
  <w:footnote w:type="continuationSeparator" w:id="0">
    <w:p w14:paraId="6660FD83" w14:textId="77777777" w:rsidR="00117E45" w:rsidRDefault="00117E4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Brojevi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Brojevi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Grafikeoznake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Grafikeoznake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Brojevi"/>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Grafikeoznake"/>
      <w:lvlText w:val=""/>
      <w:lvlJc w:val="left"/>
      <w:pPr>
        <w:tabs>
          <w:tab w:val="num" w:pos="360"/>
        </w:tabs>
        <w:ind w:left="360" w:hanging="360"/>
      </w:pPr>
      <w:rPr>
        <w:rFonts w:ascii="Symbol" w:hAnsi="Symbol" w:hint="default"/>
      </w:rPr>
    </w:lvl>
  </w:abstractNum>
  <w:num w:numId="1" w16cid:durableId="1091973541">
    <w:abstractNumId w:val="8"/>
  </w:num>
  <w:num w:numId="2" w16cid:durableId="376707644">
    <w:abstractNumId w:val="6"/>
  </w:num>
  <w:num w:numId="3" w16cid:durableId="376121959">
    <w:abstractNumId w:val="5"/>
  </w:num>
  <w:num w:numId="4" w16cid:durableId="186986018">
    <w:abstractNumId w:val="4"/>
  </w:num>
  <w:num w:numId="5" w16cid:durableId="132793452">
    <w:abstractNumId w:val="7"/>
  </w:num>
  <w:num w:numId="6" w16cid:durableId="1852722990">
    <w:abstractNumId w:val="3"/>
  </w:num>
  <w:num w:numId="7" w16cid:durableId="1959869363">
    <w:abstractNumId w:val="2"/>
  </w:num>
  <w:num w:numId="8" w16cid:durableId="1064336453">
    <w:abstractNumId w:val="1"/>
  </w:num>
  <w:num w:numId="9" w16cid:durableId="125508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35F6"/>
    <w:rsid w:val="00005148"/>
    <w:rsid w:val="00006011"/>
    <w:rsid w:val="00014FC1"/>
    <w:rsid w:val="00034616"/>
    <w:rsid w:val="0004037F"/>
    <w:rsid w:val="00046ACF"/>
    <w:rsid w:val="0006063C"/>
    <w:rsid w:val="00062D7B"/>
    <w:rsid w:val="000C3A0B"/>
    <w:rsid w:val="000C63C3"/>
    <w:rsid w:val="00117E45"/>
    <w:rsid w:val="00120904"/>
    <w:rsid w:val="001348BF"/>
    <w:rsid w:val="0015074B"/>
    <w:rsid w:val="0017076B"/>
    <w:rsid w:val="00194FB6"/>
    <w:rsid w:val="001F6B67"/>
    <w:rsid w:val="00210171"/>
    <w:rsid w:val="00216C74"/>
    <w:rsid w:val="002170D8"/>
    <w:rsid w:val="00276F30"/>
    <w:rsid w:val="0029639D"/>
    <w:rsid w:val="002D0AEA"/>
    <w:rsid w:val="00316D58"/>
    <w:rsid w:val="00326F90"/>
    <w:rsid w:val="003414BD"/>
    <w:rsid w:val="003647DA"/>
    <w:rsid w:val="003654D8"/>
    <w:rsid w:val="003E725A"/>
    <w:rsid w:val="004069A4"/>
    <w:rsid w:val="004360F9"/>
    <w:rsid w:val="00453376"/>
    <w:rsid w:val="00463D3F"/>
    <w:rsid w:val="00464CAB"/>
    <w:rsid w:val="0047480A"/>
    <w:rsid w:val="0048666B"/>
    <w:rsid w:val="004C521C"/>
    <w:rsid w:val="004E4D65"/>
    <w:rsid w:val="0057279F"/>
    <w:rsid w:val="005E4C11"/>
    <w:rsid w:val="005F0A5D"/>
    <w:rsid w:val="0062465D"/>
    <w:rsid w:val="0063094D"/>
    <w:rsid w:val="00635C89"/>
    <w:rsid w:val="00661779"/>
    <w:rsid w:val="00671F4E"/>
    <w:rsid w:val="006F2DFA"/>
    <w:rsid w:val="00716933"/>
    <w:rsid w:val="007459FB"/>
    <w:rsid w:val="007969E6"/>
    <w:rsid w:val="007C2BE0"/>
    <w:rsid w:val="00822A2C"/>
    <w:rsid w:val="008568EE"/>
    <w:rsid w:val="008D4AE8"/>
    <w:rsid w:val="008F3494"/>
    <w:rsid w:val="00900307"/>
    <w:rsid w:val="00904447"/>
    <w:rsid w:val="00914347"/>
    <w:rsid w:val="0094747E"/>
    <w:rsid w:val="00960ADC"/>
    <w:rsid w:val="009A5832"/>
    <w:rsid w:val="009D1CB8"/>
    <w:rsid w:val="009D314A"/>
    <w:rsid w:val="00A22BB6"/>
    <w:rsid w:val="00A407F6"/>
    <w:rsid w:val="00A57762"/>
    <w:rsid w:val="00A80A66"/>
    <w:rsid w:val="00AA1D8D"/>
    <w:rsid w:val="00AF7B24"/>
    <w:rsid w:val="00B075DC"/>
    <w:rsid w:val="00B2570E"/>
    <w:rsid w:val="00B44534"/>
    <w:rsid w:val="00B47730"/>
    <w:rsid w:val="00B51933"/>
    <w:rsid w:val="00B71889"/>
    <w:rsid w:val="00BF63D7"/>
    <w:rsid w:val="00C10926"/>
    <w:rsid w:val="00C33A3E"/>
    <w:rsid w:val="00C74B15"/>
    <w:rsid w:val="00CA77A5"/>
    <w:rsid w:val="00CB0664"/>
    <w:rsid w:val="00CC6174"/>
    <w:rsid w:val="00CD22AB"/>
    <w:rsid w:val="00CE3B61"/>
    <w:rsid w:val="00D0391A"/>
    <w:rsid w:val="00D415C5"/>
    <w:rsid w:val="00D64FE0"/>
    <w:rsid w:val="00DA1F9F"/>
    <w:rsid w:val="00DF1841"/>
    <w:rsid w:val="00E13EF0"/>
    <w:rsid w:val="00EB2F69"/>
    <w:rsid w:val="00EE2A36"/>
    <w:rsid w:val="00F019D5"/>
    <w:rsid w:val="00F0785F"/>
    <w:rsid w:val="00F379BE"/>
    <w:rsid w:val="00F618B0"/>
    <w:rsid w:val="00FC3D0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E6315FE5-7DE0-4995-9D7A-01F163FF8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60" w:line="240" w:lineRule="auto"/>
    </w:pPr>
    <w:rPr>
      <w:rFonts w:ascii="Times New Roman" w:eastAsia="Times New Roman" w:hAnsi="Times New Roman"/>
      <w:sz w:val="24"/>
      <w:lang w:val="hr-HR"/>
    </w:rPr>
  </w:style>
  <w:style w:type="paragraph" w:styleId="Naslov1">
    <w:name w:val="heading 1"/>
    <w:basedOn w:val="Normal"/>
    <w:next w:val="Normal"/>
    <w:link w:val="Naslov1Ch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Naslov2">
    <w:name w:val="heading 2"/>
    <w:basedOn w:val="Normal"/>
    <w:next w:val="Normal"/>
    <w:link w:val="Naslov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Cs w:val="26"/>
    </w:rPr>
  </w:style>
  <w:style w:type="paragraph" w:styleId="Naslov3">
    <w:name w:val="heading 3"/>
    <w:basedOn w:val="Normal"/>
    <w:next w:val="Normal"/>
    <w:link w:val="Naslov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ormal"/>
    <w:next w:val="Normal"/>
    <w:link w:val="Naslov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slov6">
    <w:name w:val="heading 6"/>
    <w:basedOn w:val="Normal"/>
    <w:next w:val="Normal"/>
    <w:link w:val="Naslov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slov7">
    <w:name w:val="heading 7"/>
    <w:basedOn w:val="Normal"/>
    <w:next w:val="Normal"/>
    <w:link w:val="Naslov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ormal"/>
    <w:next w:val="Normal"/>
    <w:link w:val="Naslov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slov9">
    <w:name w:val="heading 9"/>
    <w:basedOn w:val="Normal"/>
    <w:next w:val="Normal"/>
    <w:link w:val="Naslov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618BF"/>
    <w:pPr>
      <w:tabs>
        <w:tab w:val="center" w:pos="4680"/>
        <w:tab w:val="right" w:pos="9360"/>
      </w:tabs>
      <w:spacing w:after="0"/>
    </w:pPr>
  </w:style>
  <w:style w:type="character" w:customStyle="1" w:styleId="ZaglavljeChar">
    <w:name w:val="Zaglavlje Char"/>
    <w:basedOn w:val="Zadanifontodlomka"/>
    <w:link w:val="Zaglavlje"/>
    <w:uiPriority w:val="99"/>
    <w:rsid w:val="00E618BF"/>
  </w:style>
  <w:style w:type="paragraph" w:styleId="Podnoje">
    <w:name w:val="footer"/>
    <w:basedOn w:val="Normal"/>
    <w:link w:val="PodnojeChar"/>
    <w:uiPriority w:val="99"/>
    <w:unhideWhenUsed/>
    <w:rsid w:val="00E618BF"/>
    <w:pPr>
      <w:tabs>
        <w:tab w:val="center" w:pos="4680"/>
        <w:tab w:val="right" w:pos="9360"/>
      </w:tabs>
      <w:spacing w:after="0"/>
    </w:pPr>
  </w:style>
  <w:style w:type="character" w:customStyle="1" w:styleId="PodnojeChar">
    <w:name w:val="Podnožje Char"/>
    <w:basedOn w:val="Zadanifontodlomka"/>
    <w:link w:val="Podnoje"/>
    <w:uiPriority w:val="99"/>
    <w:rsid w:val="00E618BF"/>
  </w:style>
  <w:style w:type="paragraph" w:styleId="Bezproreda">
    <w:name w:val="No Spacing"/>
    <w:uiPriority w:val="1"/>
    <w:qFormat/>
    <w:rsid w:val="00FC693F"/>
    <w:pPr>
      <w:spacing w:after="0" w:line="240" w:lineRule="auto"/>
    </w:pPr>
  </w:style>
  <w:style w:type="character" w:customStyle="1" w:styleId="Naslov1Char">
    <w:name w:val="Naslov 1 Char"/>
    <w:basedOn w:val="Zadanifontodlomka"/>
    <w:link w:val="Naslov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rsid w:val="00FC693F"/>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rsid w:val="00FC693F"/>
    <w:rPr>
      <w:rFonts w:asciiTheme="majorHAnsi" w:eastAsiaTheme="majorEastAsia" w:hAnsiTheme="majorHAnsi" w:cstheme="majorBidi"/>
      <w:b/>
      <w:bCs/>
      <w:color w:val="4F81BD" w:themeColor="accent1"/>
    </w:rPr>
  </w:style>
  <w:style w:type="paragraph" w:styleId="Naslov">
    <w:name w:val="Title"/>
    <w:basedOn w:val="Normal"/>
    <w:next w:val="Normal"/>
    <w:link w:val="NaslovChar"/>
    <w:uiPriority w:val="10"/>
    <w:qFormat/>
    <w:rsid w:val="00FC693F"/>
    <w:pPr>
      <w:pBdr>
        <w:bottom w:val="single" w:sz="8" w:space="4" w:color="4F81BD" w:themeColor="accent1"/>
      </w:pBdr>
      <w:contextualSpacing/>
    </w:pPr>
    <w:rPr>
      <w:rFonts w:asciiTheme="majorHAnsi" w:eastAsiaTheme="majorEastAsia" w:hAnsiTheme="majorHAnsi" w:cstheme="majorBidi"/>
      <w:color w:val="17365D" w:themeColor="text2" w:themeShade="BF"/>
      <w:spacing w:val="5"/>
      <w:kern w:val="28"/>
      <w:szCs w:val="52"/>
    </w:rPr>
  </w:style>
  <w:style w:type="character" w:customStyle="1" w:styleId="NaslovChar">
    <w:name w:val="Naslov Char"/>
    <w:basedOn w:val="Zadanifontodlomka"/>
    <w:link w:val="Naslo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slov">
    <w:name w:val="Subtitle"/>
    <w:basedOn w:val="Normal"/>
    <w:next w:val="Normal"/>
    <w:link w:val="Podnaslov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PodnaslovChar">
    <w:name w:val="Podnaslov Char"/>
    <w:basedOn w:val="Zadanifontodlomka"/>
    <w:link w:val="Podnaslov"/>
    <w:uiPriority w:val="11"/>
    <w:rsid w:val="00FC693F"/>
    <w:rPr>
      <w:rFonts w:asciiTheme="majorHAnsi" w:eastAsiaTheme="majorEastAsia" w:hAnsiTheme="majorHAnsi" w:cstheme="majorBidi"/>
      <w:i/>
      <w:iCs/>
      <w:color w:val="4F81BD" w:themeColor="accent1"/>
      <w:spacing w:val="15"/>
      <w:sz w:val="24"/>
      <w:szCs w:val="24"/>
    </w:rPr>
  </w:style>
  <w:style w:type="paragraph" w:styleId="Odlomakpopisa">
    <w:name w:val="List Paragraph"/>
    <w:basedOn w:val="Normal"/>
    <w:uiPriority w:val="34"/>
    <w:qFormat/>
    <w:rsid w:val="00FC693F"/>
    <w:pPr>
      <w:ind w:left="720"/>
      <w:contextualSpacing/>
    </w:pPr>
  </w:style>
  <w:style w:type="paragraph" w:styleId="Tijeloteksta">
    <w:name w:val="Body Text"/>
    <w:basedOn w:val="Normal"/>
    <w:link w:val="TijelotekstaChar"/>
    <w:uiPriority w:val="99"/>
    <w:unhideWhenUsed/>
    <w:rsid w:val="00AA1D8D"/>
    <w:pPr>
      <w:spacing w:after="120"/>
    </w:pPr>
  </w:style>
  <w:style w:type="character" w:customStyle="1" w:styleId="TijelotekstaChar">
    <w:name w:val="Tijelo teksta Char"/>
    <w:basedOn w:val="Zadanifontodlomka"/>
    <w:link w:val="Tijeloteksta"/>
    <w:uiPriority w:val="99"/>
    <w:rsid w:val="00AA1D8D"/>
  </w:style>
  <w:style w:type="paragraph" w:styleId="Tijeloteksta2">
    <w:name w:val="Body Text 2"/>
    <w:basedOn w:val="Normal"/>
    <w:link w:val="Tijeloteksta2Char"/>
    <w:uiPriority w:val="99"/>
    <w:unhideWhenUsed/>
    <w:rsid w:val="00AA1D8D"/>
    <w:pPr>
      <w:spacing w:after="120" w:line="480" w:lineRule="auto"/>
    </w:pPr>
  </w:style>
  <w:style w:type="character" w:customStyle="1" w:styleId="Tijeloteksta2Char">
    <w:name w:val="Tijelo teksta 2 Char"/>
    <w:basedOn w:val="Zadanifontodlomka"/>
    <w:link w:val="Tijeloteksta2"/>
    <w:uiPriority w:val="99"/>
    <w:rsid w:val="00AA1D8D"/>
  </w:style>
  <w:style w:type="paragraph" w:styleId="Tijeloteksta3">
    <w:name w:val="Body Text 3"/>
    <w:basedOn w:val="Normal"/>
    <w:link w:val="Tijeloteksta3Char"/>
    <w:uiPriority w:val="99"/>
    <w:unhideWhenUsed/>
    <w:rsid w:val="00AA1D8D"/>
    <w:pPr>
      <w:spacing w:after="120"/>
    </w:pPr>
    <w:rPr>
      <w:sz w:val="16"/>
      <w:szCs w:val="16"/>
    </w:rPr>
  </w:style>
  <w:style w:type="character" w:customStyle="1" w:styleId="Tijeloteksta3Char">
    <w:name w:val="Tijelo teksta 3 Char"/>
    <w:basedOn w:val="Zadanifontodlomka"/>
    <w:link w:val="Tijeloteksta3"/>
    <w:uiPriority w:val="99"/>
    <w:rsid w:val="00AA1D8D"/>
    <w:rPr>
      <w:sz w:val="16"/>
      <w:szCs w:val="16"/>
    </w:rPr>
  </w:style>
  <w:style w:type="paragraph" w:styleId="Popis">
    <w:name w:val="List"/>
    <w:basedOn w:val="Normal"/>
    <w:uiPriority w:val="99"/>
    <w:unhideWhenUsed/>
    <w:rsid w:val="00AA1D8D"/>
    <w:pPr>
      <w:ind w:left="360" w:hanging="360"/>
      <w:contextualSpacing/>
    </w:pPr>
  </w:style>
  <w:style w:type="paragraph" w:styleId="Popis2">
    <w:name w:val="List 2"/>
    <w:basedOn w:val="Normal"/>
    <w:uiPriority w:val="99"/>
    <w:unhideWhenUsed/>
    <w:rsid w:val="00326F90"/>
    <w:pPr>
      <w:ind w:left="720" w:hanging="360"/>
      <w:contextualSpacing/>
    </w:pPr>
  </w:style>
  <w:style w:type="paragraph" w:styleId="Popis3">
    <w:name w:val="List 3"/>
    <w:basedOn w:val="Normal"/>
    <w:uiPriority w:val="99"/>
    <w:unhideWhenUsed/>
    <w:rsid w:val="00326F90"/>
    <w:pPr>
      <w:ind w:left="1080" w:hanging="360"/>
      <w:contextualSpacing/>
    </w:pPr>
  </w:style>
  <w:style w:type="paragraph" w:styleId="Grafikeoznake">
    <w:name w:val="List Bullet"/>
    <w:basedOn w:val="Normal"/>
    <w:uiPriority w:val="99"/>
    <w:unhideWhenUsed/>
    <w:rsid w:val="00326F90"/>
    <w:pPr>
      <w:numPr>
        <w:numId w:val="1"/>
      </w:numPr>
      <w:contextualSpacing/>
    </w:pPr>
  </w:style>
  <w:style w:type="paragraph" w:styleId="Grafikeoznake2">
    <w:name w:val="List Bullet 2"/>
    <w:basedOn w:val="Normal"/>
    <w:uiPriority w:val="99"/>
    <w:unhideWhenUsed/>
    <w:rsid w:val="00326F90"/>
    <w:pPr>
      <w:numPr>
        <w:numId w:val="2"/>
      </w:numPr>
      <w:contextualSpacing/>
    </w:pPr>
  </w:style>
  <w:style w:type="paragraph" w:styleId="Grafikeoznake3">
    <w:name w:val="List Bullet 3"/>
    <w:basedOn w:val="Normal"/>
    <w:uiPriority w:val="99"/>
    <w:unhideWhenUsed/>
    <w:rsid w:val="00326F90"/>
    <w:pPr>
      <w:numPr>
        <w:numId w:val="3"/>
      </w:numPr>
      <w:contextualSpacing/>
    </w:pPr>
  </w:style>
  <w:style w:type="paragraph" w:styleId="Brojevi">
    <w:name w:val="List Number"/>
    <w:basedOn w:val="Normal"/>
    <w:uiPriority w:val="99"/>
    <w:unhideWhenUsed/>
    <w:rsid w:val="00326F90"/>
    <w:pPr>
      <w:numPr>
        <w:numId w:val="5"/>
      </w:numPr>
      <w:contextualSpacing/>
    </w:pPr>
  </w:style>
  <w:style w:type="paragraph" w:styleId="Brojevi2">
    <w:name w:val="List Number 2"/>
    <w:basedOn w:val="Normal"/>
    <w:uiPriority w:val="99"/>
    <w:unhideWhenUsed/>
    <w:rsid w:val="0029639D"/>
    <w:pPr>
      <w:numPr>
        <w:numId w:val="6"/>
      </w:numPr>
      <w:contextualSpacing/>
    </w:pPr>
  </w:style>
  <w:style w:type="paragraph" w:styleId="Brojevi3">
    <w:name w:val="List Number 3"/>
    <w:basedOn w:val="Normal"/>
    <w:uiPriority w:val="99"/>
    <w:unhideWhenUsed/>
    <w:rsid w:val="0029639D"/>
    <w:pPr>
      <w:numPr>
        <w:numId w:val="7"/>
      </w:numPr>
      <w:contextualSpacing/>
    </w:pPr>
  </w:style>
  <w:style w:type="paragraph" w:styleId="Nastavakpopisa">
    <w:name w:val="List Continue"/>
    <w:basedOn w:val="Normal"/>
    <w:uiPriority w:val="99"/>
    <w:unhideWhenUsed/>
    <w:rsid w:val="0029639D"/>
    <w:pPr>
      <w:spacing w:after="120"/>
      <w:ind w:left="360"/>
      <w:contextualSpacing/>
    </w:pPr>
  </w:style>
  <w:style w:type="paragraph" w:styleId="Nastavakpopisa2">
    <w:name w:val="List Continue 2"/>
    <w:basedOn w:val="Normal"/>
    <w:uiPriority w:val="99"/>
    <w:unhideWhenUsed/>
    <w:rsid w:val="0029639D"/>
    <w:pPr>
      <w:spacing w:after="120"/>
      <w:ind w:left="720"/>
      <w:contextualSpacing/>
    </w:pPr>
  </w:style>
  <w:style w:type="paragraph" w:styleId="Nastavakpopisa3">
    <w:name w:val="List Continue 3"/>
    <w:basedOn w:val="Normal"/>
    <w:uiPriority w:val="99"/>
    <w:unhideWhenUsed/>
    <w:rsid w:val="0029639D"/>
    <w:pPr>
      <w:spacing w:after="120"/>
      <w:ind w:left="1080"/>
      <w:contextualSpacing/>
    </w:pPr>
  </w:style>
  <w:style w:type="paragraph" w:styleId="Tekstmakronaredbe">
    <w:name w:val="macro"/>
    <w:link w:val="Tekstmakronaredbe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onaredbeChar">
    <w:name w:val="Tekst makronaredbe Char"/>
    <w:basedOn w:val="Zadanifontodlomka"/>
    <w:link w:val="Tekstmakronaredbe"/>
    <w:uiPriority w:val="99"/>
    <w:rsid w:val="0029639D"/>
    <w:rPr>
      <w:rFonts w:ascii="Courier" w:hAnsi="Courier"/>
      <w:sz w:val="20"/>
      <w:szCs w:val="20"/>
    </w:rPr>
  </w:style>
  <w:style w:type="paragraph" w:styleId="Citat">
    <w:name w:val="Quote"/>
    <w:basedOn w:val="Normal"/>
    <w:next w:val="Normal"/>
    <w:link w:val="CitatChar"/>
    <w:uiPriority w:val="29"/>
    <w:qFormat/>
    <w:rsid w:val="00FC693F"/>
    <w:rPr>
      <w:i/>
      <w:iCs/>
      <w:color w:val="000000" w:themeColor="text1"/>
    </w:rPr>
  </w:style>
  <w:style w:type="character" w:customStyle="1" w:styleId="CitatChar">
    <w:name w:val="Citat Char"/>
    <w:basedOn w:val="Zadanifontodlomka"/>
    <w:link w:val="Citat"/>
    <w:uiPriority w:val="29"/>
    <w:rsid w:val="00FC693F"/>
    <w:rPr>
      <w:i/>
      <w:iCs/>
      <w:color w:val="000000" w:themeColor="text1"/>
    </w:rPr>
  </w:style>
  <w:style w:type="character" w:customStyle="1" w:styleId="Naslov4Char">
    <w:name w:val="Naslov 4 Char"/>
    <w:basedOn w:val="Zadanifontodlomka"/>
    <w:link w:val="Naslov4"/>
    <w:uiPriority w:val="9"/>
    <w:semiHidden/>
    <w:rsid w:val="00FC693F"/>
    <w:rPr>
      <w:rFonts w:asciiTheme="majorHAnsi" w:eastAsiaTheme="majorEastAsia" w:hAnsiTheme="majorHAnsi" w:cstheme="majorBidi"/>
      <w:b/>
      <w:bCs/>
      <w:i/>
      <w:iCs/>
      <w:color w:val="4F81BD" w:themeColor="accent1"/>
    </w:rPr>
  </w:style>
  <w:style w:type="character" w:customStyle="1" w:styleId="Naslov5Char">
    <w:name w:val="Naslov 5 Char"/>
    <w:basedOn w:val="Zadanifontodlomka"/>
    <w:link w:val="Naslov5"/>
    <w:uiPriority w:val="9"/>
    <w:semiHidden/>
    <w:rsid w:val="00FC693F"/>
    <w:rPr>
      <w:rFonts w:asciiTheme="majorHAnsi" w:eastAsiaTheme="majorEastAsia" w:hAnsiTheme="majorHAnsi" w:cstheme="majorBidi"/>
      <w:color w:val="243F60" w:themeColor="accent1" w:themeShade="7F"/>
    </w:rPr>
  </w:style>
  <w:style w:type="character" w:customStyle="1" w:styleId="Naslov6Char">
    <w:name w:val="Naslov 6 Char"/>
    <w:basedOn w:val="Zadanifontodlomka"/>
    <w:link w:val="Naslov6"/>
    <w:uiPriority w:val="9"/>
    <w:semiHidden/>
    <w:rsid w:val="00FC693F"/>
    <w:rPr>
      <w:rFonts w:asciiTheme="majorHAnsi" w:eastAsiaTheme="majorEastAsia" w:hAnsiTheme="majorHAnsi" w:cstheme="majorBidi"/>
      <w:i/>
      <w:iCs/>
      <w:color w:val="243F60" w:themeColor="accent1" w:themeShade="7F"/>
    </w:rPr>
  </w:style>
  <w:style w:type="character" w:customStyle="1" w:styleId="Naslov7Char">
    <w:name w:val="Naslov 7 Char"/>
    <w:basedOn w:val="Zadanifontodlomka"/>
    <w:link w:val="Naslov7"/>
    <w:uiPriority w:val="9"/>
    <w:semiHidden/>
    <w:rsid w:val="00FC693F"/>
    <w:rPr>
      <w:rFonts w:asciiTheme="majorHAnsi" w:eastAsiaTheme="majorEastAsia" w:hAnsiTheme="majorHAnsi" w:cstheme="majorBidi"/>
      <w:i/>
      <w:iCs/>
      <w:color w:val="404040" w:themeColor="text1" w:themeTint="BF"/>
    </w:rPr>
  </w:style>
  <w:style w:type="character" w:customStyle="1" w:styleId="Naslov8Char">
    <w:name w:val="Naslov 8 Char"/>
    <w:basedOn w:val="Zadanifontodlomka"/>
    <w:link w:val="Naslov8"/>
    <w:uiPriority w:val="9"/>
    <w:semiHidden/>
    <w:rsid w:val="00FC693F"/>
    <w:rPr>
      <w:rFonts w:asciiTheme="majorHAnsi" w:eastAsiaTheme="majorEastAsia" w:hAnsiTheme="majorHAnsi" w:cstheme="majorBidi"/>
      <w:color w:val="4F81BD" w:themeColor="accent1"/>
      <w:sz w:val="20"/>
      <w:szCs w:val="20"/>
    </w:rPr>
  </w:style>
  <w:style w:type="character" w:customStyle="1" w:styleId="Naslov9Char">
    <w:name w:val="Naslov 9 Char"/>
    <w:basedOn w:val="Zadanifontodlomka"/>
    <w:link w:val="Naslov9"/>
    <w:uiPriority w:val="9"/>
    <w:semiHidden/>
    <w:rsid w:val="00FC693F"/>
    <w:rPr>
      <w:rFonts w:asciiTheme="majorHAnsi" w:eastAsiaTheme="majorEastAsia" w:hAnsiTheme="majorHAnsi" w:cstheme="majorBidi"/>
      <w:i/>
      <w:iCs/>
      <w:color w:val="404040" w:themeColor="text1" w:themeTint="BF"/>
      <w:sz w:val="20"/>
      <w:szCs w:val="20"/>
    </w:rPr>
  </w:style>
  <w:style w:type="paragraph" w:styleId="Opisslike">
    <w:name w:val="caption"/>
    <w:basedOn w:val="Normal"/>
    <w:next w:val="Normal"/>
    <w:uiPriority w:val="35"/>
    <w:semiHidden/>
    <w:unhideWhenUsed/>
    <w:qFormat/>
    <w:rsid w:val="00FC693F"/>
    <w:rPr>
      <w:b/>
      <w:bCs/>
      <w:color w:val="4F81BD" w:themeColor="accent1"/>
      <w:sz w:val="18"/>
      <w:szCs w:val="18"/>
    </w:rPr>
  </w:style>
  <w:style w:type="character" w:styleId="Naglaeno">
    <w:name w:val="Strong"/>
    <w:basedOn w:val="Zadanifontodlomka"/>
    <w:uiPriority w:val="22"/>
    <w:qFormat/>
    <w:rsid w:val="00FC693F"/>
    <w:rPr>
      <w:b/>
      <w:bCs/>
    </w:rPr>
  </w:style>
  <w:style w:type="character" w:styleId="Istaknuto">
    <w:name w:val="Emphasis"/>
    <w:basedOn w:val="Zadanifontodlomka"/>
    <w:uiPriority w:val="20"/>
    <w:qFormat/>
    <w:rsid w:val="00FC693F"/>
    <w:rPr>
      <w:i/>
      <w:iCs/>
    </w:rPr>
  </w:style>
  <w:style w:type="paragraph" w:styleId="Naglaencitat">
    <w:name w:val="Intense Quote"/>
    <w:basedOn w:val="Normal"/>
    <w:next w:val="Normal"/>
    <w:link w:val="Naglaencit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NaglaencitatChar">
    <w:name w:val="Naglašen citat Char"/>
    <w:basedOn w:val="Zadanifontodlomka"/>
    <w:link w:val="Naglaencitat"/>
    <w:uiPriority w:val="30"/>
    <w:rsid w:val="00FC693F"/>
    <w:rPr>
      <w:b/>
      <w:bCs/>
      <w:i/>
      <w:iCs/>
      <w:color w:val="4F81BD" w:themeColor="accent1"/>
    </w:rPr>
  </w:style>
  <w:style w:type="character" w:styleId="Neupadljivoisticanje">
    <w:name w:val="Subtle Emphasis"/>
    <w:basedOn w:val="Zadanifontodlomka"/>
    <w:uiPriority w:val="19"/>
    <w:qFormat/>
    <w:rsid w:val="00FC693F"/>
    <w:rPr>
      <w:i/>
      <w:iCs/>
      <w:color w:val="808080" w:themeColor="text1" w:themeTint="7F"/>
    </w:rPr>
  </w:style>
  <w:style w:type="character" w:styleId="Jakoisticanje">
    <w:name w:val="Intense Emphasis"/>
    <w:basedOn w:val="Zadanifontodlomka"/>
    <w:uiPriority w:val="21"/>
    <w:qFormat/>
    <w:rsid w:val="00FC693F"/>
    <w:rPr>
      <w:b/>
      <w:bCs/>
      <w:i/>
      <w:iCs/>
      <w:color w:val="4F81BD" w:themeColor="accent1"/>
    </w:rPr>
  </w:style>
  <w:style w:type="character" w:styleId="Neupadljivareferenca">
    <w:name w:val="Subtle Reference"/>
    <w:basedOn w:val="Zadanifontodlomka"/>
    <w:uiPriority w:val="31"/>
    <w:qFormat/>
    <w:rsid w:val="00FC693F"/>
    <w:rPr>
      <w:smallCaps/>
      <w:color w:val="C0504D" w:themeColor="accent2"/>
      <w:u w:val="single"/>
    </w:rPr>
  </w:style>
  <w:style w:type="character" w:styleId="Istaknutareferenca">
    <w:name w:val="Intense Reference"/>
    <w:basedOn w:val="Zadanifontodlomka"/>
    <w:uiPriority w:val="32"/>
    <w:qFormat/>
    <w:rsid w:val="00FC693F"/>
    <w:rPr>
      <w:b/>
      <w:bCs/>
      <w:smallCaps/>
      <w:color w:val="C0504D" w:themeColor="accent2"/>
      <w:spacing w:val="5"/>
      <w:u w:val="single"/>
    </w:rPr>
  </w:style>
  <w:style w:type="character" w:styleId="Naslovknjige">
    <w:name w:val="Book Title"/>
    <w:basedOn w:val="Zadanifontodlomka"/>
    <w:uiPriority w:val="33"/>
    <w:qFormat/>
    <w:rsid w:val="00FC693F"/>
    <w:rPr>
      <w:b/>
      <w:bCs/>
      <w:smallCaps/>
      <w:spacing w:val="5"/>
    </w:rPr>
  </w:style>
  <w:style w:type="paragraph" w:styleId="TOCNaslov">
    <w:name w:val="TOC Heading"/>
    <w:basedOn w:val="Naslov1"/>
    <w:next w:val="Normal"/>
    <w:uiPriority w:val="39"/>
    <w:semiHidden/>
    <w:unhideWhenUsed/>
    <w:qFormat/>
    <w:rsid w:val="00FC693F"/>
    <w:pPr>
      <w:outlineLvl w:val="9"/>
    </w:pPr>
  </w:style>
  <w:style w:type="table" w:styleId="Reetkatablice">
    <w:name w:val="Table Grid"/>
    <w:basedOn w:val="Obinatablic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ijetlosjenanje">
    <w:name w:val="Light Shading"/>
    <w:basedOn w:val="Obinatablic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ijetlosjenanje-Isticanje1">
    <w:name w:val="Light Shading Accent 1"/>
    <w:basedOn w:val="Obinatablic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ijetlosjenanje-Isticanje2">
    <w:name w:val="Light Shading Accent 2"/>
    <w:basedOn w:val="Obinatablic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ijetlosjenanje-Isticanje3">
    <w:name w:val="Light Shading Accent 3"/>
    <w:basedOn w:val="Obinatablic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ijetlosjenanje-Isticanje4">
    <w:name w:val="Light Shading Accent 4"/>
    <w:basedOn w:val="Obinatablic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ijetlosjenanje-Isticanje5">
    <w:name w:val="Light Shading Accent 5"/>
    <w:basedOn w:val="Obinatablic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ijetlosjenanje-Isticanje6">
    <w:name w:val="Light Shading Accent 6"/>
    <w:basedOn w:val="Obinatablic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ijetlipopis">
    <w:name w:val="Light List"/>
    <w:basedOn w:val="Obinatablic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ijetlipopis-Isticanje1">
    <w:name w:val="Light List Accent 1"/>
    <w:basedOn w:val="Obinatablic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ijetlipopis-Isticanje2">
    <w:name w:val="Light List Accent 2"/>
    <w:basedOn w:val="Obinatablic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ijetlipopis-Isticanje3">
    <w:name w:val="Light List Accent 3"/>
    <w:basedOn w:val="Obinatablic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ijetlipopis-Isticanje4">
    <w:name w:val="Light List Accent 4"/>
    <w:basedOn w:val="Obinatablic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ijetlipopis-Isticanje5">
    <w:name w:val="Light List Accent 5"/>
    <w:basedOn w:val="Obinatablic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rednjipopis-Isticanje6">
    <w:name w:val="Light List Accent 6"/>
    <w:basedOn w:val="Obinatablic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ijetlareetka">
    <w:name w:val="Light Grid"/>
    <w:basedOn w:val="Obinatablic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ijetlareetka-Isticanje1">
    <w:name w:val="Light Grid Accent 1"/>
    <w:basedOn w:val="Obinatablic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ijetlareetka-Isticanje2">
    <w:name w:val="Light Grid Accent 2"/>
    <w:basedOn w:val="Obinatablic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ijetlareetka-Isticanje3">
    <w:name w:val="Light Grid Accent 3"/>
    <w:basedOn w:val="Obinatablic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ijetlareetka-Isticanje4">
    <w:name w:val="Light Grid Accent 4"/>
    <w:basedOn w:val="Obinatablic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ijetlareetka-Isticanje5">
    <w:name w:val="Light Grid Accent 5"/>
    <w:basedOn w:val="Obinatablic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rednjareetka-Isticanje6">
    <w:name w:val="Light Grid Accent 6"/>
    <w:basedOn w:val="Obinatablic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rednjesjenanje1">
    <w:name w:val="Medium Shading 1"/>
    <w:basedOn w:val="Obinatablic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rednjesjenanje1-Isticanje1">
    <w:name w:val="Medium Shading 1 Accent 1"/>
    <w:basedOn w:val="Obinatablic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rednjesjenanje1-Isticanje2">
    <w:name w:val="Medium Shading 1 Accent 2"/>
    <w:basedOn w:val="Obinatablic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rednjesjenanje1-Isticanje3">
    <w:name w:val="Medium Shading 1 Accent 3"/>
    <w:basedOn w:val="Obinatablic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rednjesjenanje1-Isticanje4">
    <w:name w:val="Medium Shading 1 Accent 4"/>
    <w:basedOn w:val="Obinatablic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rednjesjenanje1-Isticanje5">
    <w:name w:val="Medium Shading 1 Accent 5"/>
    <w:basedOn w:val="Obinatablic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rednjesjenanje1-Isticanje6">
    <w:name w:val="Medium Shading 1 Accent 6"/>
    <w:basedOn w:val="Obinatablic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rednjesjenanje2">
    <w:name w:val="Medium Shading 2"/>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1">
    <w:name w:val="Medium Shading 2 Accent 1"/>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2">
    <w:name w:val="Medium Shading 2 Accent 2"/>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3">
    <w:name w:val="Medium Shading 2 Accent 3"/>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4">
    <w:name w:val="Medium Shading 2 Accent 4"/>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5">
    <w:name w:val="Medium Shading 2 Accent 5"/>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6">
    <w:name w:val="Medium Shading 2 Accent 6"/>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ipopis1">
    <w:name w:val="Medium List 1"/>
    <w:basedOn w:val="Obinatablic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rednjipopis1-Isticanje1">
    <w:name w:val="Medium List 1 Accent 1"/>
    <w:basedOn w:val="Obinatablic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rednjipopis1-Isticanje2">
    <w:name w:val="Medium List 1 Accent 2"/>
    <w:basedOn w:val="Obinatablic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rednjipopis1-Isticanje3">
    <w:name w:val="Medium List 1 Accent 3"/>
    <w:basedOn w:val="Obinatablic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rednjipopis1-Isticanje4">
    <w:name w:val="Medium List 1 Accent 4"/>
    <w:basedOn w:val="Obinatablic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rednjipopis1-Isticanje5">
    <w:name w:val="Medium List 1 Accent 5"/>
    <w:basedOn w:val="Obinatablic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rednjipopis1-Isticanje6">
    <w:name w:val="Medium List 1 Accent 6"/>
    <w:basedOn w:val="Obinatablic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rednjipopis2">
    <w:name w:val="Medium List 2"/>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1">
    <w:name w:val="Medium List 2 Accent 1"/>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2">
    <w:name w:val="Medium List 2 Accent 2"/>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3">
    <w:name w:val="Medium List 2 Accent 3"/>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4">
    <w:name w:val="Medium List 2 Accent 4"/>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5">
    <w:name w:val="Medium List 2 Accent 5"/>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6">
    <w:name w:val="Medium List 2 Accent 6"/>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areetka1">
    <w:name w:val="Medium Grid 1"/>
    <w:basedOn w:val="Obinatablic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rednjareetka1-Isticanje1">
    <w:name w:val="Medium Grid 1 Accent 1"/>
    <w:basedOn w:val="Obinatablic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rednjareetka1-Isticanje2">
    <w:name w:val="Medium Grid 1 Accent 2"/>
    <w:basedOn w:val="Obinatablic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rednjareetka1-Isticanje3">
    <w:name w:val="Medium Grid 1 Accent 3"/>
    <w:basedOn w:val="Obinatablic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rednjareetka1-Isticanje4">
    <w:name w:val="Medium Grid 1 Accent 4"/>
    <w:basedOn w:val="Obinatablic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rednjareetka1-Isticanje5">
    <w:name w:val="Medium Grid 1 Accent 5"/>
    <w:basedOn w:val="Obinatablic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rednjareetka1-Isticanje6">
    <w:name w:val="Medium Grid 1 Accent 6"/>
    <w:basedOn w:val="Obinatablic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rednjareetka2">
    <w:name w:val="Medium Grid 2"/>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rednjareetka2-Isticanje1">
    <w:name w:val="Medium Grid 2 Accent 1"/>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rednjareetka2-Isticanje2">
    <w:name w:val="Medium Grid 2 Accent 2"/>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rednjareetka2-Isticanje3">
    <w:name w:val="Medium Grid 2 Accent 3"/>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rednjareetka2-Isticanje4">
    <w:name w:val="Medium Grid 2 Accent 4"/>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rednjareetka2-Isticanje5">
    <w:name w:val="Medium Grid 2 Accent 5"/>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rednjareetka2-Isticanje6">
    <w:name w:val="Medium Grid 2 Accent 6"/>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rednjareetka3">
    <w:name w:val="Medium Grid 3"/>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rednjareetka3-Isticanje1">
    <w:name w:val="Medium Grid 3 Accent 1"/>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rednjareetka3-Isticanje2">
    <w:name w:val="Medium Grid 3 Accent 2"/>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rednjareetka3-Isticanje3">
    <w:name w:val="Medium Grid 3 Accent 3"/>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rednjareetka3-Isticanje4">
    <w:name w:val="Medium Grid 3 Accent 4"/>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rednjareetka3-Isticanje5">
    <w:name w:val="Medium Grid 3 Accent 5"/>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rednjareetka3-Isticanje6">
    <w:name w:val="Medium Grid 3 Accent 6"/>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nipopis">
    <w:name w:val="Dark List"/>
    <w:basedOn w:val="Obinatablic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nipopis-Isticanje1">
    <w:name w:val="Dark List Accent 1"/>
    <w:basedOn w:val="Obinatablic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nipopis-Isticanje2">
    <w:name w:val="Dark List Accent 2"/>
    <w:basedOn w:val="Obinatablic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nipopis-Isticanje3">
    <w:name w:val="Dark List Accent 3"/>
    <w:basedOn w:val="Obinatablic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nipopis-Isticanje4">
    <w:name w:val="Dark List Accent 4"/>
    <w:basedOn w:val="Obinatablic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nipopis-Isticanje5">
    <w:name w:val="Dark List Accent 5"/>
    <w:basedOn w:val="Obinatablic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nipopis-Isticanje6">
    <w:name w:val="Dark List Accent 6"/>
    <w:basedOn w:val="Obinatablic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Obojanosjenanje">
    <w:name w:val="Colorful Shading"/>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Obojanosjenanje-Isticanje1">
    <w:name w:val="Colorful Shading Accent 1"/>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jenanjeuboji-Isticanje2">
    <w:name w:val="Colorful Shading Accent 2"/>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Obojanosjenanje-Isticanje3">
    <w:name w:val="Colorful Shading Accent 3"/>
    <w:basedOn w:val="Obinatablic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Obojanosjenanje-Isticanje4">
    <w:name w:val="Colorful Shading Accent 4"/>
    <w:basedOn w:val="Obinatablic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Obojanosjenanje-Isticanje5">
    <w:name w:val="Colorful Shading Accent 5"/>
    <w:basedOn w:val="Obinatablic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Obojanosjenanje-Isticanje6">
    <w:name w:val="Colorful Shading Accent 6"/>
    <w:basedOn w:val="Obinatablic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Obojanipopis">
    <w:name w:val="Colorful List"/>
    <w:basedOn w:val="Obinatablic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Obojanipopis-Isticanje1">
    <w:name w:val="Colorful List Accent 1"/>
    <w:basedOn w:val="Obinatablic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Obojanopopis-Isticanje2">
    <w:name w:val="Colorful List Accent 2"/>
    <w:basedOn w:val="Obinatablic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Obojanipopis-Isticanje3">
    <w:name w:val="Colorful List Accent 3"/>
    <w:basedOn w:val="Obinatablic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Obojanipopis-Isticanje4">
    <w:name w:val="Colorful List Accent 4"/>
    <w:basedOn w:val="Obinatablic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Obojanipopis-Isticanje5">
    <w:name w:val="Colorful List Accent 5"/>
    <w:basedOn w:val="Obinatablic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Obojanipopis-Isticanje6">
    <w:name w:val="Colorful List Accent 6"/>
    <w:basedOn w:val="Obinatablic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Obojanareetka">
    <w:name w:val="Colorful Grid"/>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bojanareetka-Isticanje1">
    <w:name w:val="Colorful Grid Accent 1"/>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bojanoreetka-Isticanje2">
    <w:name w:val="Colorful Grid Accent 2"/>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bojanareetka-Isticanje3">
    <w:name w:val="Colorful Grid Accent 3"/>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bojanareetka-Isticanje4">
    <w:name w:val="Colorful Grid Accent 4"/>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bojanareetka-Isticanje5">
    <w:name w:val="Colorful Grid Accent 5"/>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bojanareetka-Isticanje6">
    <w:name w:val="Colorful Grid Accent 6"/>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2BC39-2246-4290-A4BD-0A4BD822D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2883</Words>
  <Characters>16439</Characters>
  <Application>Microsoft Office Word</Application>
  <DocSecurity>0</DocSecurity>
  <Lines>136</Lines>
  <Paragraphs>38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Pravilnik o provedbi postupaka jednostavne nabave Općine Dugi Rat</vt:lpstr>
      <vt:lpstr>Pravilnik o provedbi postupaka jednostavne nabave Općine Dugi Rat</vt:lpstr>
    </vt:vector>
  </TitlesOfParts>
  <Company/>
  <LinksUpToDate>false</LinksUpToDate>
  <CharactersWithSpaces>19284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Pravilnik o provedbi postupaka jednostavne nabave Općine Dugi Rat</dc:title>
  <dc:creator>Općina Dugi Rat</dc:creator>
  <dc:description>generated by python-docx</dc:description>
  <cp:lastModifiedBy>Ivanka Vrdoljak</cp:lastModifiedBy>
  <cp:revision>2</cp:revision>
  <cp:lastPrinted>2026-07-08T08:40:00Z</cp:lastPrinted>
  <dcterms:created xsi:type="dcterms:W3CDTF">2026-07-20T09:27:00Z</dcterms:created>
  <dcterms:modified xsi:type="dcterms:W3CDTF">2026-07-20T09:27:00Z</dcterms:modified>
</cp:coreProperties>
</file>